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CA0FC3">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CA0FC3">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CA0FC3">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CA0FC3">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CA0FC3">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CA0FC3">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CA0FC3">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CA0FC3">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CA0FC3">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CA0FC3">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0"/>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Куратор </w:t>
            </w:r>
            <w:proofErr w:type="gramStart"/>
            <w:r w:rsidRPr="00830D72">
              <w:rPr>
                <w:rFonts w:ascii="Times New Roman" w:eastAsia="Times New Roman" w:hAnsi="Times New Roman" w:cs="Times New Roman"/>
                <w:iCs/>
                <w:sz w:val="26"/>
                <w:szCs w:val="26"/>
                <w:lang w:eastAsia="ru-RU"/>
              </w:rPr>
              <w:t>регионального</w:t>
            </w:r>
            <w:proofErr w:type="gramEnd"/>
            <w:r w:rsidRPr="00830D72">
              <w:rPr>
                <w:rFonts w:ascii="Times New Roman" w:eastAsia="Times New Roman" w:hAnsi="Times New Roman" w:cs="Times New Roman"/>
                <w:iCs/>
                <w:sz w:val="26"/>
                <w:szCs w:val="26"/>
                <w:lang w:eastAsia="ru-RU"/>
              </w:rPr>
              <w:t xml:space="preserve">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Уполномоченное лицо, осуществляющее координацию работы </w:t>
            </w:r>
            <w:proofErr w:type="gramStart"/>
            <w:r w:rsidRPr="00830D72">
              <w:rPr>
                <w:rFonts w:ascii="Times New Roman" w:eastAsia="Times New Roman" w:hAnsi="Times New Roman" w:cs="Times New Roman"/>
                <w:sz w:val="26"/>
                <w:szCs w:val="26"/>
                <w:lang w:eastAsia="ru-RU"/>
              </w:rPr>
              <w:t>регионального</w:t>
            </w:r>
            <w:proofErr w:type="gramEnd"/>
            <w:r w:rsidRPr="00830D72">
              <w:rPr>
                <w:rFonts w:ascii="Times New Roman" w:eastAsia="Times New Roman" w:hAnsi="Times New Roman" w:cs="Times New Roman"/>
                <w:sz w:val="26"/>
                <w:szCs w:val="26"/>
                <w:lang w:eastAsia="ru-RU"/>
              </w:rPr>
              <w:t xml:space="preserve">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Лица, определенные </w:t>
            </w:r>
            <w:proofErr w:type="spellStart"/>
            <w:r w:rsidRPr="00830D72">
              <w:rPr>
                <w:rFonts w:ascii="Times New Roman" w:eastAsia="Times New Roman" w:hAnsi="Times New Roman" w:cs="Times New Roman"/>
                <w:sz w:val="26"/>
                <w:szCs w:val="26"/>
                <w:lang w:eastAsia="ru-RU"/>
              </w:rPr>
              <w:t>Рособрнадзором</w:t>
            </w:r>
            <w:proofErr w:type="spellEnd"/>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proofErr w:type="gramStart"/>
            <w:r w:rsidRPr="00830D72">
              <w:rPr>
                <w:rFonts w:ascii="Times New Roman" w:eastAsia="Times New Roman" w:hAnsi="Times New Roman" w:cs="Times New Roman"/>
                <w:sz w:val="26"/>
                <w:szCs w:val="26"/>
                <w:lang w:eastAsia="ru-RU"/>
              </w:rPr>
              <w:t xml:space="preserve">Лица, определенные </w:t>
            </w:r>
            <w:proofErr w:type="spellStart"/>
            <w:r w:rsidRPr="00830D72">
              <w:rPr>
                <w:rFonts w:ascii="Times New Roman" w:eastAsia="Times New Roman" w:hAnsi="Times New Roman" w:cs="Times New Roman"/>
                <w:sz w:val="26"/>
                <w:szCs w:val="26"/>
                <w:lang w:eastAsia="ru-RU"/>
              </w:rPr>
              <w:t>Рособрнадзором</w:t>
            </w:r>
            <w:proofErr w:type="spellEnd"/>
            <w:r w:rsidRPr="00830D72">
              <w:rPr>
                <w:rFonts w:ascii="Times New Roman" w:eastAsia="Times New Roman" w:hAnsi="Times New Roman" w:cs="Times New Roman"/>
                <w:sz w:val="26"/>
                <w:szCs w:val="26"/>
                <w:lang w:eastAsia="ru-RU"/>
              </w:rPr>
              <w:t>,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roofErr w:type="gramEnd"/>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830D72">
              <w:rPr>
                <w:rFonts w:ascii="Times New Roman" w:eastAsia="Times New Roman" w:hAnsi="Times New Roman" w:cs="Times New Roman"/>
                <w:sz w:val="26"/>
                <w:szCs w:val="26"/>
                <w:lang w:eastAsia="ru-RU"/>
              </w:rPr>
              <w:t>обучающихся</w:t>
            </w:r>
            <w:proofErr w:type="gramEnd"/>
            <w:r w:rsidRPr="00830D72">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1"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2" w:name="_Toc26966723"/>
      <w:r w:rsidRPr="003A4A36">
        <w:t>Введение</w:t>
      </w:r>
      <w:bookmarkEnd w:id="2"/>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w:t>
      </w:r>
      <w:proofErr w:type="gramStart"/>
      <w:r w:rsidRPr="00A370FB">
        <w:rPr>
          <w:rFonts w:ascii="Times New Roman" w:eastAsia="Times New Roman" w:hAnsi="Times New Roman"/>
          <w:sz w:val="26"/>
          <w:szCs w:val="26"/>
          <w:lang w:eastAsia="ru-RU"/>
        </w:rPr>
        <w:t xml:space="preserve">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и региональные информационные системы обеспечения</w:t>
      </w:r>
      <w:proofErr w:type="gramEnd"/>
      <w:r w:rsidRPr="00A370FB">
        <w:rPr>
          <w:rFonts w:ascii="Times New Roman" w:eastAsia="Times New Roman" w:hAnsi="Times New Roman"/>
          <w:sz w:val="26"/>
          <w:szCs w:val="26"/>
          <w:lang w:eastAsia="ru-RU"/>
        </w:rPr>
        <w:t xml:space="preserve">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w:t>
      </w:r>
      <w:proofErr w:type="gramStart"/>
      <w:r w:rsidRPr="00A370FB">
        <w:rPr>
          <w:rFonts w:ascii="Times New Roman" w:eastAsia="Times New Roman" w:hAnsi="Times New Roman"/>
          <w:sz w:val="26"/>
          <w:szCs w:val="26"/>
          <w:lang w:eastAsia="ru-RU"/>
        </w:rPr>
        <w:t>зарегистрирован</w:t>
      </w:r>
      <w:proofErr w:type="gramEnd"/>
      <w:r w:rsidRPr="00A370FB">
        <w:rPr>
          <w:rFonts w:ascii="Times New Roman" w:eastAsia="Times New Roman" w:hAnsi="Times New Roman"/>
          <w:sz w:val="26"/>
          <w:szCs w:val="26"/>
          <w:lang w:eastAsia="ru-RU"/>
        </w:rPr>
        <w:t xml:space="preserve">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w:t>
      </w:r>
      <w:proofErr w:type="gramStart"/>
      <w:r w:rsidRPr="00A370FB">
        <w:rPr>
          <w:rFonts w:ascii="Times New Roman" w:eastAsia="Times New Roman" w:hAnsi="Times New Roman" w:cs="Times New Roman"/>
          <w:sz w:val="26"/>
          <w:szCs w:val="26"/>
          <w:lang w:eastAsia="ru-RU"/>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A370FB">
        <w:rPr>
          <w:rFonts w:ascii="Times New Roman" w:eastAsia="Times New Roman" w:hAnsi="Times New Roman" w:cs="Times New Roman"/>
          <w:sz w:val="26"/>
          <w:szCs w:val="26"/>
          <w:lang w:eastAsia="ru-RU"/>
        </w:rPr>
        <w:t xml:space="preserve">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3" w:name="_Toc26966724"/>
      <w:r>
        <w:t>1</w:t>
      </w:r>
      <w:r w:rsidR="009826FF" w:rsidRPr="00A370FB">
        <w:t xml:space="preserve">. </w:t>
      </w:r>
      <w:r w:rsidR="00B777C6" w:rsidRPr="00A370FB">
        <w:t>Общие положения</w:t>
      </w:r>
      <w:bookmarkEnd w:id="1"/>
      <w:bookmarkEnd w:id="3"/>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В целях </w:t>
      </w:r>
      <w:proofErr w:type="gramStart"/>
      <w:r w:rsidRPr="00A370FB">
        <w:rPr>
          <w:rFonts w:ascii="Times New Roman" w:eastAsia="Times New Roman" w:hAnsi="Times New Roman" w:cs="Times New Roman"/>
          <w:sz w:val="26"/>
          <w:szCs w:val="26"/>
          <w:lang w:eastAsia="ru-RU"/>
        </w:rPr>
        <w:t>обеспечения соблюдения порядка проведения экзаменов</w:t>
      </w:r>
      <w:proofErr w:type="gramEnd"/>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roofErr w:type="gramEnd"/>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proofErr w:type="gramStart"/>
      <w:r w:rsidR="00F008AC" w:rsidRPr="00A370FB">
        <w:rPr>
          <w:rFonts w:ascii="Times New Roman" w:eastAsia="Times New Roman" w:hAnsi="Times New Roman" w:cs="Times New Roman"/>
          <w:sz w:val="26"/>
          <w:szCs w:val="26"/>
          <w:lang w:eastAsia="ru-RU"/>
        </w:rPr>
        <w:t>местах</w:t>
      </w:r>
      <w:proofErr w:type="gramEnd"/>
      <w:r w:rsidR="00F008AC" w:rsidRPr="00A370FB">
        <w:rPr>
          <w:rFonts w:ascii="Times New Roman" w:eastAsia="Times New Roman" w:hAnsi="Times New Roman" w:cs="Times New Roman"/>
          <w:sz w:val="26"/>
          <w:szCs w:val="26"/>
          <w:lang w:eastAsia="ru-RU"/>
        </w:rPr>
        <w:t xml:space="preserve">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proofErr w:type="gramStart"/>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roofErr w:type="gramEnd"/>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 xml:space="preserve">и не </w:t>
      </w:r>
      <w:proofErr w:type="gramStart"/>
      <w:r w:rsidRPr="00907689">
        <w:rPr>
          <w:b/>
          <w:sz w:val="26"/>
          <w:szCs w:val="26"/>
        </w:rPr>
        <w:t>позднее</w:t>
      </w:r>
      <w:proofErr w:type="gramEnd"/>
      <w:r w:rsidRPr="00907689">
        <w:rPr>
          <w:b/>
          <w:sz w:val="26"/>
          <w:szCs w:val="26"/>
        </w:rPr>
        <w:t xml:space="preserve">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 xml:space="preserve">не </w:t>
      </w:r>
      <w:proofErr w:type="gramStart"/>
      <w:r w:rsidRPr="00A370FB">
        <w:rPr>
          <w:b/>
          <w:sz w:val="26"/>
          <w:szCs w:val="26"/>
        </w:rPr>
        <w:t>позднее</w:t>
      </w:r>
      <w:proofErr w:type="gramEnd"/>
      <w:r w:rsidRPr="00A370FB">
        <w:rPr>
          <w:b/>
          <w:sz w:val="26"/>
          <w:szCs w:val="26"/>
        </w:rPr>
        <w:t xml:space="preserve">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w:t>
      </w:r>
      <w:proofErr w:type="gramStart"/>
      <w:r w:rsidRPr="00A370FB">
        <w:rPr>
          <w:sz w:val="26"/>
          <w:szCs w:val="26"/>
        </w:rPr>
        <w:t>позднее</w:t>
      </w:r>
      <w:proofErr w:type="gramEnd"/>
      <w:r w:rsidRPr="00A370FB">
        <w:rPr>
          <w:sz w:val="26"/>
          <w:szCs w:val="26"/>
        </w:rPr>
        <w:t xml:space="preserve">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 xml:space="preserve">не </w:t>
      </w:r>
      <w:proofErr w:type="gramStart"/>
      <w:r w:rsidRPr="00907689">
        <w:rPr>
          <w:b/>
          <w:sz w:val="26"/>
          <w:szCs w:val="26"/>
        </w:rPr>
        <w:t>позднее</w:t>
      </w:r>
      <w:proofErr w:type="gramEnd"/>
      <w:r w:rsidRPr="00907689">
        <w:rPr>
          <w:b/>
          <w:sz w:val="26"/>
          <w:szCs w:val="26"/>
        </w:rPr>
        <w:t xml:space="preserve">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roofErr w:type="gramEnd"/>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4" w:name="_Toc26966725"/>
      <w:bookmarkStart w:id="5"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4"/>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w:t>
      </w:r>
      <w:proofErr w:type="spellStart"/>
      <w:r w:rsidR="00316861" w:rsidRPr="00A370FB">
        <w:rPr>
          <w:rFonts w:ascii="Times New Roman" w:eastAsia="Calibri" w:hAnsi="Times New Roman" w:cs="Times New Roman"/>
          <w:sz w:val="26"/>
          <w:szCs w:val="26"/>
        </w:rPr>
        <w:t>Рособрнадзором</w:t>
      </w:r>
      <w:proofErr w:type="spellEnd"/>
      <w:r w:rsidR="0031686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proofErr w:type="spellStart"/>
      <w:r w:rsidR="00B66A38" w:rsidRPr="00A370FB">
        <w:rPr>
          <w:rFonts w:ascii="Times New Roman" w:eastAsia="Calibri" w:hAnsi="Times New Roman" w:cs="Times New Roman"/>
          <w:sz w:val="26"/>
          <w:szCs w:val="26"/>
        </w:rPr>
        <w:t>Рособрнадзором</w:t>
      </w:r>
      <w:proofErr w:type="spellEnd"/>
      <w:r w:rsidR="00B66A38"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6"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5"/>
      <w:bookmarkEnd w:id="6"/>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7" w:name="_Toc26966727"/>
      <w:r w:rsidRPr="009A3645">
        <w:rPr>
          <w:sz w:val="26"/>
          <w:szCs w:val="26"/>
        </w:rPr>
        <w:t>3.1. Подготовка общественных наблюдателей</w:t>
      </w:r>
      <w:r w:rsidR="0010744F">
        <w:rPr>
          <w:sz w:val="26"/>
          <w:szCs w:val="26"/>
        </w:rPr>
        <w:t>. Права и обязанности</w:t>
      </w:r>
      <w:bookmarkEnd w:id="7"/>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w:t>
      </w:r>
      <w:proofErr w:type="gramStart"/>
      <w:r w:rsidRPr="00E83B11">
        <w:rPr>
          <w:rFonts w:ascii="Times New Roman" w:eastAsia="Times New Roman" w:hAnsi="Times New Roman" w:cs="Times New Roman"/>
          <w:sz w:val="26"/>
          <w:szCs w:val="26"/>
          <w:lang w:eastAsia="ru-RU"/>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E83B11">
        <w:rPr>
          <w:rFonts w:ascii="Times New Roman" w:eastAsia="Times New Roman" w:hAnsi="Times New Roman" w:cs="Times New Roman"/>
          <w:sz w:val="26"/>
          <w:szCs w:val="26"/>
          <w:lang w:eastAsia="ru-RU"/>
        </w:rPr>
        <w:t xml:space="preserve">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 xml:space="preserve">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w:t>
      </w:r>
      <w:proofErr w:type="spellStart"/>
      <w:r w:rsidRPr="00855985">
        <w:rPr>
          <w:rFonts w:ascii="Times New Roman" w:hAnsi="Times New Roman" w:cs="Times New Roman"/>
          <w:sz w:val="26"/>
          <w:szCs w:val="26"/>
        </w:rPr>
        <w:t>Рособрнадзором</w:t>
      </w:r>
      <w:proofErr w:type="spellEnd"/>
      <w:r w:rsidRPr="00855985">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roofErr w:type="gramEnd"/>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8"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8"/>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w:t>
      </w:r>
      <w:proofErr w:type="gramStart"/>
      <w:r w:rsidRPr="00A370FB">
        <w:rPr>
          <w:rFonts w:ascii="Times New Roman" w:hAnsi="Times New Roman" w:cs="Times New Roman"/>
          <w:sz w:val="26"/>
          <w:szCs w:val="26"/>
        </w:rPr>
        <w:t>позднее</w:t>
      </w:r>
      <w:proofErr w:type="gramEnd"/>
      <w:r w:rsidRPr="00A370FB">
        <w:rPr>
          <w:rFonts w:ascii="Times New Roman" w:hAnsi="Times New Roman" w:cs="Times New Roman"/>
          <w:sz w:val="26"/>
          <w:szCs w:val="26"/>
        </w:rPr>
        <w:t xml:space="preserve">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w:t>
      </w:r>
      <w:proofErr w:type="gramStart"/>
      <w:r w:rsidRPr="00A370FB">
        <w:rPr>
          <w:rFonts w:ascii="Times New Roman" w:eastAsia="Calibri" w:hAnsi="Times New Roman" w:cs="Times New Roman"/>
          <w:sz w:val="26"/>
          <w:szCs w:val="26"/>
        </w:rPr>
        <w:t>с</w:t>
      </w:r>
      <w:proofErr w:type="gramEnd"/>
      <w:r w:rsidRPr="00A370FB">
        <w:rPr>
          <w:rFonts w:ascii="Times New Roman" w:eastAsia="Calibri" w:hAnsi="Times New Roman" w:cs="Times New Roman"/>
          <w:sz w:val="26"/>
          <w:szCs w:val="26"/>
        </w:rPr>
        <w:t xml:space="preserve">: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w:t>
      </w:r>
      <w:proofErr w:type="spellStart"/>
      <w:r w:rsidRPr="00A370FB">
        <w:rPr>
          <w:rFonts w:ascii="Times New Roman" w:eastAsia="Calibri" w:hAnsi="Times New Roman" w:cs="Times New Roman"/>
          <w:sz w:val="26"/>
          <w:szCs w:val="26"/>
        </w:rPr>
        <w:t>Рособрнадзором</w:t>
      </w:r>
      <w:proofErr w:type="spellEnd"/>
      <w:r w:rsidRPr="00A370FB">
        <w:rPr>
          <w:rFonts w:ascii="Times New Roman" w:eastAsia="Calibri" w:hAnsi="Times New Roman" w:cs="Times New Roman"/>
          <w:sz w:val="26"/>
          <w:szCs w:val="26"/>
        </w:rPr>
        <w:t xml:space="preserve">,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9"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9"/>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xml:space="preserve">), где </w:t>
      </w:r>
      <w:proofErr w:type="gramStart"/>
      <w:r w:rsidRPr="00BD5A23">
        <w:rPr>
          <w:rFonts w:ascii="Times New Roman" w:hAnsi="Times New Roman" w:cs="Times New Roman"/>
          <w:b/>
          <w:sz w:val="26"/>
          <w:szCs w:val="26"/>
        </w:rPr>
        <w:t>расположен</w:t>
      </w:r>
      <w:proofErr w:type="gramEnd"/>
      <w:r w:rsidRPr="00BD5A23">
        <w:rPr>
          <w:rFonts w:ascii="Times New Roman" w:hAnsi="Times New Roman" w:cs="Times New Roman"/>
          <w:b/>
          <w:sz w:val="26"/>
          <w:szCs w:val="26"/>
        </w:rPr>
        <w:t xml:space="preserve">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w:t>
      </w:r>
      <w:proofErr w:type="spellStart"/>
      <w:r w:rsidRPr="00307B74">
        <w:rPr>
          <w:rFonts w:ascii="Times New Roman" w:hAnsi="Times New Roman" w:cs="Times New Roman"/>
          <w:sz w:val="26"/>
          <w:szCs w:val="26"/>
        </w:rPr>
        <w:t>Аудирование</w:t>
      </w:r>
      <w:proofErr w:type="spellEnd"/>
      <w:r w:rsidRPr="00307B74">
        <w:rPr>
          <w:rFonts w:ascii="Times New Roman" w:hAnsi="Times New Roman" w:cs="Times New Roman"/>
          <w:sz w:val="26"/>
          <w:szCs w:val="26"/>
        </w:rPr>
        <w:t>»),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 xml:space="preserve">руководителя образовательной организации, в помещениях которой </w:t>
      </w:r>
      <w:proofErr w:type="gramStart"/>
      <w:r w:rsidR="00307B74" w:rsidRPr="00307B74">
        <w:rPr>
          <w:rFonts w:ascii="Times New Roman" w:hAnsi="Times New Roman" w:cs="Times New Roman"/>
          <w:sz w:val="26"/>
          <w:szCs w:val="26"/>
        </w:rPr>
        <w:t>организован</w:t>
      </w:r>
      <w:proofErr w:type="gramEnd"/>
      <w:r w:rsidR="00307B74" w:rsidRPr="00307B74">
        <w:rPr>
          <w:rFonts w:ascii="Times New Roman" w:hAnsi="Times New Roman" w:cs="Times New Roman"/>
          <w:sz w:val="26"/>
          <w:szCs w:val="26"/>
        </w:rPr>
        <w:t xml:space="preserve">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w:t>
      </w:r>
      <w:proofErr w:type="spellStart"/>
      <w:r w:rsidR="00307B74">
        <w:rPr>
          <w:rFonts w:ascii="Times New Roman" w:hAnsi="Times New Roman" w:cs="Times New Roman"/>
          <w:sz w:val="26"/>
          <w:szCs w:val="26"/>
        </w:rPr>
        <w:t>Рособрнадзором</w:t>
      </w:r>
      <w:proofErr w:type="spellEnd"/>
      <w:r w:rsidR="00307B74">
        <w:rPr>
          <w:rFonts w:ascii="Times New Roman" w:hAnsi="Times New Roman" w:cs="Times New Roman"/>
          <w:sz w:val="26"/>
          <w:szCs w:val="26"/>
        </w:rPr>
        <w:t xml:space="preserve">;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w:t>
      </w:r>
      <w:proofErr w:type="spellStart"/>
      <w:r w:rsidR="0071619D" w:rsidRPr="00A346D7">
        <w:rPr>
          <w:rFonts w:ascii="Times New Roman" w:hAnsi="Times New Roman" w:cs="Times New Roman"/>
          <w:sz w:val="26"/>
          <w:szCs w:val="26"/>
        </w:rPr>
        <w:t>Рособрнадзором</w:t>
      </w:r>
      <w:proofErr w:type="spellEnd"/>
      <w:r w:rsidR="0071619D" w:rsidRPr="00A346D7">
        <w:rPr>
          <w:rFonts w:ascii="Times New Roman" w:hAnsi="Times New Roman" w:cs="Times New Roman"/>
          <w:sz w:val="26"/>
          <w:szCs w:val="26"/>
        </w:rPr>
        <w:t xml:space="preserve">,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xml:space="preserve">, который осуществляется с 09.00 при наличии у них документов, удостоверяющих их личность, и при наличии их в списках распределения </w:t>
      </w:r>
      <w:proofErr w:type="gramStart"/>
      <w:r w:rsidR="006C593A" w:rsidRPr="00A346D7">
        <w:rPr>
          <w:rFonts w:ascii="Times New Roman" w:hAnsi="Times New Roman" w:cs="Times New Roman"/>
          <w:sz w:val="26"/>
          <w:szCs w:val="26"/>
        </w:rPr>
        <w:t>в</w:t>
      </w:r>
      <w:proofErr w:type="gramEnd"/>
      <w:r w:rsidR="006C593A" w:rsidRPr="00A346D7">
        <w:rPr>
          <w:rFonts w:ascii="Times New Roman" w:hAnsi="Times New Roman" w:cs="Times New Roman"/>
          <w:sz w:val="26"/>
          <w:szCs w:val="26"/>
        </w:rPr>
        <w:t xml:space="preserve">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w:t>
      </w:r>
      <w:proofErr w:type="gramStart"/>
      <w:r w:rsidR="009332CB" w:rsidRPr="00A346D7">
        <w:rPr>
          <w:rFonts w:ascii="Times New Roman" w:eastAsia="Times New Roman" w:hAnsi="Times New Roman" w:cs="Times New Roman"/>
          <w:sz w:val="26"/>
          <w:szCs w:val="26"/>
          <w:lang w:eastAsia="ru-RU"/>
        </w:rPr>
        <w:t>в место хранения</w:t>
      </w:r>
      <w:proofErr w:type="gramEnd"/>
      <w:r w:rsidR="009332CB" w:rsidRPr="00A346D7">
        <w:rPr>
          <w:rFonts w:ascii="Times New Roman" w:eastAsia="Times New Roman" w:hAnsi="Times New Roman" w:cs="Times New Roman"/>
          <w:sz w:val="26"/>
          <w:szCs w:val="26"/>
          <w:lang w:eastAsia="ru-RU"/>
        </w:rPr>
        <w:t xml:space="preserve">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w:t>
      </w:r>
      <w:proofErr w:type="gramStart"/>
      <w:r w:rsidR="009332CB" w:rsidRPr="00A346D7">
        <w:rPr>
          <w:rFonts w:ascii="Times New Roman" w:eastAsia="Times New Roman" w:hAnsi="Times New Roman" w:cs="Times New Roman"/>
          <w:sz w:val="26"/>
          <w:szCs w:val="26"/>
          <w:lang w:eastAsia="ru-RU"/>
        </w:rPr>
        <w:t>в место хранения</w:t>
      </w:r>
      <w:proofErr w:type="gramEnd"/>
      <w:r w:rsidR="009332CB" w:rsidRPr="00A346D7">
        <w:rPr>
          <w:rFonts w:ascii="Times New Roman" w:eastAsia="Times New Roman" w:hAnsi="Times New Roman" w:cs="Times New Roman"/>
          <w:sz w:val="26"/>
          <w:szCs w:val="26"/>
          <w:lang w:eastAsia="ru-RU"/>
        </w:rPr>
        <w:t xml:space="preserve">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proofErr w:type="gramStart"/>
      <w:r w:rsidR="00C56A28" w:rsidRPr="00CD1E85">
        <w:rPr>
          <w:rFonts w:ascii="Times New Roman" w:eastAsia="Times New Roman" w:hAnsi="Times New Roman" w:cs="Times New Roman"/>
          <w:b/>
          <w:bCs/>
          <w:kern w:val="32"/>
          <w:sz w:val="26"/>
          <w:szCs w:val="26"/>
        </w:rPr>
        <w:t>сейф-пакета</w:t>
      </w:r>
      <w:proofErr w:type="gramEnd"/>
      <w:r w:rsidR="00C56A28" w:rsidRPr="00CD1E85">
        <w:rPr>
          <w:rFonts w:ascii="Times New Roman" w:eastAsia="Times New Roman" w:hAnsi="Times New Roman" w:cs="Times New Roman"/>
          <w:b/>
          <w:bCs/>
          <w:kern w:val="32"/>
          <w:sz w:val="26"/>
          <w:szCs w:val="26"/>
        </w:rPr>
        <w:t xml:space="preserve">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proofErr w:type="spellStart"/>
      <w:r w:rsidRPr="005A430F">
        <w:rPr>
          <w:rFonts w:ascii="Times New Roman" w:hAnsi="Times New Roman" w:cs="Times New Roman"/>
          <w:sz w:val="26"/>
          <w:szCs w:val="26"/>
        </w:rPr>
        <w:t>гелевая</w:t>
      </w:r>
      <w:proofErr w:type="spellEnd"/>
      <w:r w:rsidRPr="005A430F">
        <w:rPr>
          <w:rFonts w:ascii="Times New Roman" w:hAnsi="Times New Roman" w:cs="Times New Roman"/>
          <w:sz w:val="26"/>
          <w:szCs w:val="26"/>
        </w:rPr>
        <w:t>,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 xml:space="preserve">скрытие организаторами в аудитории </w:t>
      </w:r>
      <w:proofErr w:type="gramStart"/>
      <w:r w:rsidR="007B7316" w:rsidRPr="005A430F">
        <w:rPr>
          <w:rFonts w:ascii="Times New Roman" w:eastAsia="Times New Roman" w:hAnsi="Times New Roman" w:cs="Times New Roman"/>
          <w:bCs/>
          <w:kern w:val="32"/>
          <w:sz w:val="26"/>
          <w:szCs w:val="26"/>
        </w:rPr>
        <w:t>сейф-пакета</w:t>
      </w:r>
      <w:proofErr w:type="gramEnd"/>
      <w:r w:rsidR="007B7316" w:rsidRPr="005A430F">
        <w:rPr>
          <w:rFonts w:ascii="Times New Roman" w:eastAsia="Times New Roman" w:hAnsi="Times New Roman" w:cs="Times New Roman"/>
          <w:bCs/>
          <w:kern w:val="32"/>
          <w:sz w:val="26"/>
          <w:szCs w:val="26"/>
        </w:rPr>
        <w:t xml:space="preserve">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 xml:space="preserve">отсутствие у участников </w:t>
      </w:r>
      <w:proofErr w:type="gramStart"/>
      <w:r w:rsidRPr="005A430F">
        <w:rPr>
          <w:rFonts w:ascii="Times New Roman" w:eastAsia="Times New Roman" w:hAnsi="Times New Roman" w:cs="Times New Roman"/>
          <w:sz w:val="26"/>
          <w:szCs w:val="26"/>
          <w:lang w:eastAsia="ru-RU"/>
        </w:rPr>
        <w:t>экзамена/ организаторов/ медицинских работников/ ассистентов/ технических специалистов средств</w:t>
      </w:r>
      <w:proofErr w:type="gramEnd"/>
      <w:r w:rsidRPr="005A430F">
        <w:rPr>
          <w:rFonts w:ascii="Times New Roman" w:eastAsia="Times New Roman" w:hAnsi="Times New Roman" w:cs="Times New Roman"/>
          <w:sz w:val="26"/>
          <w:szCs w:val="26"/>
          <w:lang w:eastAsia="ru-RU"/>
        </w:rPr>
        <w:t xml:space="preserve">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proofErr w:type="gramStart"/>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roofErr w:type="gramEnd"/>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w:t>
      </w:r>
      <w:proofErr w:type="gramStart"/>
      <w:r w:rsidRPr="000E34B7">
        <w:rPr>
          <w:rFonts w:ascii="Times New Roman" w:hAnsi="Times New Roman" w:cs="Times New Roman"/>
          <w:i/>
          <w:sz w:val="26"/>
          <w:szCs w:val="26"/>
        </w:rPr>
        <w:t>завершил</w:t>
      </w:r>
      <w:proofErr w:type="gramEnd"/>
      <w:r w:rsidRPr="000E34B7">
        <w:rPr>
          <w:rFonts w:ascii="Times New Roman" w:hAnsi="Times New Roman" w:cs="Times New Roman"/>
          <w:i/>
          <w:sz w:val="26"/>
          <w:szCs w:val="26"/>
        </w:rPr>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0"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1" w:name="_Toc26966730"/>
      <w:r>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0"/>
      <w:bookmarkEnd w:id="11"/>
    </w:p>
    <w:p w:rsidR="00A332FA" w:rsidRDefault="00A332FA" w:rsidP="00907689"/>
    <w:p w:rsidR="00BA2485" w:rsidRDefault="00BA2485" w:rsidP="00BA2485">
      <w:pPr>
        <w:pStyle w:val="2"/>
        <w:numPr>
          <w:ilvl w:val="0"/>
          <w:numId w:val="0"/>
        </w:numPr>
        <w:spacing w:before="0" w:after="0"/>
        <w:jc w:val="both"/>
        <w:rPr>
          <w:sz w:val="26"/>
          <w:szCs w:val="26"/>
        </w:rPr>
      </w:pPr>
      <w:bookmarkStart w:id="12" w:name="_Toc26966731"/>
      <w:r w:rsidRPr="00BA2485">
        <w:rPr>
          <w:sz w:val="26"/>
          <w:szCs w:val="26"/>
        </w:rPr>
        <w:t>4.1. Подготовка общественных наблюдателей. Права и обязанности</w:t>
      </w:r>
      <w:bookmarkEnd w:id="12"/>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3" w:name="_Toc26966732"/>
      <w:r w:rsidRPr="0004594C">
        <w:rPr>
          <w:sz w:val="26"/>
          <w:szCs w:val="26"/>
        </w:rPr>
        <w:t>4.2. Действия общественных наблюдателей в РЦОИ</w:t>
      </w:r>
      <w:bookmarkEnd w:id="13"/>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w:t>
      </w:r>
      <w:proofErr w:type="gramStart"/>
      <w:r w:rsidRPr="00A370FB">
        <w:rPr>
          <w:rFonts w:ascii="Times New Roman" w:eastAsia="Calibri" w:hAnsi="Times New Roman" w:cs="Times New Roman"/>
          <w:sz w:val="26"/>
          <w:szCs w:val="26"/>
        </w:rPr>
        <w:t>с</w:t>
      </w:r>
      <w:proofErr w:type="gramEnd"/>
      <w:r w:rsidRPr="00A370FB">
        <w:rPr>
          <w:rFonts w:ascii="Times New Roman" w:eastAsia="Calibri" w:hAnsi="Times New Roman" w:cs="Times New Roman"/>
          <w:sz w:val="26"/>
          <w:szCs w:val="26"/>
        </w:rPr>
        <w:t xml:space="preserve">: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4" w:name="_Toc26966733"/>
      <w:r w:rsidRPr="002254F4">
        <w:rPr>
          <w:sz w:val="26"/>
          <w:szCs w:val="26"/>
        </w:rPr>
        <w:t>4.3. Обработка ЭМ в РЦОИ</w:t>
      </w:r>
      <w:bookmarkEnd w:id="14"/>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roofErr w:type="gramEnd"/>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t xml:space="preserve">должностные лица Рособрнадзора, иные лица, определенные </w:t>
      </w:r>
      <w:proofErr w:type="spellStart"/>
      <w:r w:rsidR="00D90A29" w:rsidRPr="008F6CBD">
        <w:rPr>
          <w:rFonts w:ascii="Times New Roman" w:hAnsi="Times New Roman" w:cs="Times New Roman"/>
          <w:i/>
          <w:sz w:val="26"/>
          <w:szCs w:val="26"/>
        </w:rPr>
        <w:t>Рособрнадзором</w:t>
      </w:r>
      <w:proofErr w:type="spellEnd"/>
      <w:r w:rsidR="00D90A29" w:rsidRPr="008F6CBD">
        <w:rPr>
          <w:rFonts w:ascii="Times New Roman" w:hAnsi="Times New Roman" w:cs="Times New Roman"/>
          <w:i/>
          <w:sz w:val="26"/>
          <w:szCs w:val="26"/>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w:t>
      </w:r>
      <w:proofErr w:type="gramStart"/>
      <w:r w:rsidR="00885191" w:rsidRPr="00A370FB">
        <w:rPr>
          <w:rFonts w:ascii="Times New Roman" w:eastAsia="Times New Roman" w:hAnsi="Times New Roman" w:cs="Times New Roman"/>
          <w:sz w:val="26"/>
          <w:szCs w:val="26"/>
          <w:lang w:eastAsia="ru-RU"/>
        </w:rPr>
        <w:t>дств св</w:t>
      </w:r>
      <w:proofErr w:type="gramEnd"/>
      <w:r w:rsidR="00885191" w:rsidRPr="00A370FB">
        <w:rPr>
          <w:rFonts w:ascii="Times New Roman" w:eastAsia="Times New Roman" w:hAnsi="Times New Roman" w:cs="Times New Roman"/>
          <w:sz w:val="26"/>
          <w:szCs w:val="26"/>
          <w:lang w:eastAsia="ru-RU"/>
        </w:rPr>
        <w:t>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proofErr w:type="gramStart"/>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 xml:space="preserve">определенных </w:t>
      </w:r>
      <w:proofErr w:type="spellStart"/>
      <w:r w:rsidR="009774FA" w:rsidRPr="005C74D3">
        <w:rPr>
          <w:rFonts w:ascii="Times New Roman" w:eastAsia="Calibri" w:hAnsi="Times New Roman" w:cs="Times New Roman"/>
          <w:b/>
          <w:sz w:val="26"/>
          <w:szCs w:val="26"/>
        </w:rPr>
        <w:t>Рособнадзором</w:t>
      </w:r>
      <w:proofErr w:type="spellEnd"/>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roofErr w:type="gramEnd"/>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5" w:name="_Toc26966734"/>
      <w:bookmarkStart w:id="16" w:name="_Toc438215194"/>
      <w:r>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5"/>
      <w:r w:rsidR="000E5580" w:rsidRPr="00A370FB">
        <w:t> </w:t>
      </w:r>
      <w:r w:rsidR="00CD595C" w:rsidRPr="00A370FB">
        <w:t xml:space="preserve"> </w:t>
      </w:r>
      <w:bookmarkEnd w:id="16"/>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7" w:name="_Toc26966735"/>
      <w:r w:rsidRPr="008A70CF">
        <w:rPr>
          <w:sz w:val="26"/>
          <w:szCs w:val="26"/>
        </w:rPr>
        <w:t>5.1. Подготовка общественных наблюдателей. Права и обязанности</w:t>
      </w:r>
      <w:bookmarkEnd w:id="17"/>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8" w:name="_Toc26966736"/>
      <w:r w:rsidRPr="00064BBF">
        <w:rPr>
          <w:sz w:val="26"/>
          <w:szCs w:val="26"/>
        </w:rPr>
        <w:t xml:space="preserve">5.2. Действия общественных наблюдателей в </w:t>
      </w:r>
      <w:r w:rsidR="00FA3788">
        <w:rPr>
          <w:sz w:val="26"/>
          <w:szCs w:val="26"/>
        </w:rPr>
        <w:t>месте работы ПК</w:t>
      </w:r>
      <w:bookmarkEnd w:id="18"/>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w:t>
      </w:r>
      <w:proofErr w:type="gramStart"/>
      <w:r w:rsidRPr="003F4437">
        <w:rPr>
          <w:rFonts w:ascii="Times New Roman" w:eastAsia="Calibri" w:hAnsi="Times New Roman" w:cs="Times New Roman"/>
          <w:sz w:val="26"/>
          <w:szCs w:val="26"/>
        </w:rPr>
        <w:t>с</w:t>
      </w:r>
      <w:proofErr w:type="gramEnd"/>
      <w:r w:rsidRPr="003F4437">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19" w:name="_Toc26966737"/>
      <w:r w:rsidRPr="005D2A9D">
        <w:rPr>
          <w:sz w:val="26"/>
          <w:szCs w:val="26"/>
        </w:rPr>
        <w:t xml:space="preserve">5.3. </w:t>
      </w:r>
      <w:r w:rsidR="00C95757" w:rsidRPr="005D2A9D">
        <w:rPr>
          <w:sz w:val="26"/>
          <w:szCs w:val="26"/>
        </w:rPr>
        <w:t>Присутствие в местах работы ПК</w:t>
      </w:r>
      <w:bookmarkEnd w:id="19"/>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proofErr w:type="gramStart"/>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 xml:space="preserve">(помимо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w:t>
      </w:r>
      <w:proofErr w:type="spellStart"/>
      <w:r w:rsidR="00234086" w:rsidRPr="0072435B">
        <w:rPr>
          <w:rFonts w:ascii="Times New Roman" w:hAnsi="Times New Roman" w:cs="Times New Roman"/>
          <w:i/>
          <w:sz w:val="26"/>
          <w:szCs w:val="26"/>
        </w:rPr>
        <w:t>Рособрнадзором</w:t>
      </w:r>
      <w:proofErr w:type="spellEnd"/>
      <w:r w:rsidR="00234086" w:rsidRPr="0072435B">
        <w:rPr>
          <w:rFonts w:ascii="Times New Roman" w:hAnsi="Times New Roman" w:cs="Times New Roman"/>
          <w: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roofErr w:type="gramEnd"/>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proofErr w:type="spellStart"/>
      <w:r w:rsidR="00254059" w:rsidRPr="00CD2DB9">
        <w:rPr>
          <w:rFonts w:ascii="Times New Roman" w:eastAsia="Times New Roman" w:hAnsi="Times New Roman" w:cs="Times New Roman"/>
          <w:sz w:val="26"/>
          <w:szCs w:val="26"/>
          <w:lang w:eastAsia="ru-RU"/>
        </w:rPr>
        <w:t>необезличенных</w:t>
      </w:r>
      <w:proofErr w:type="spellEnd"/>
      <w:r w:rsidR="00254059" w:rsidRPr="00CD2DB9">
        <w:rPr>
          <w:rFonts w:ascii="Times New Roman" w:eastAsia="Times New Roman" w:hAnsi="Times New Roman" w:cs="Times New Roman"/>
          <w:sz w:val="26"/>
          <w:szCs w:val="26"/>
          <w:lang w:eastAsia="ru-RU"/>
        </w:rPr>
        <w:t xml:space="preserve">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w:t>
      </w:r>
      <w:proofErr w:type="gramStart"/>
      <w:r w:rsidRPr="00167090">
        <w:rPr>
          <w:rFonts w:ascii="Times New Roman" w:hAnsi="Times New Roman" w:cs="Times New Roman"/>
          <w:sz w:val="26"/>
          <w:szCs w:val="26"/>
        </w:rPr>
        <w:t>о-</w:t>
      </w:r>
      <w:proofErr w:type="gramEnd"/>
      <w:r w:rsidRPr="00167090">
        <w:rPr>
          <w:rFonts w:ascii="Times New Roman" w:hAnsi="Times New Roman" w:cs="Times New Roman"/>
          <w:sz w:val="26"/>
          <w:szCs w:val="26"/>
        </w:rPr>
        <w:t xml:space="preserve">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xml:space="preserve">, </w:t>
      </w:r>
      <w:proofErr w:type="spellStart"/>
      <w:r w:rsidR="004A64C7" w:rsidRPr="0085041B">
        <w:rPr>
          <w:rFonts w:ascii="Times New Roman" w:eastAsia="Times New Roman" w:hAnsi="Times New Roman" w:cs="Times New Roman"/>
          <w:sz w:val="26"/>
          <w:szCs w:val="26"/>
          <w:lang w:eastAsia="ru-RU"/>
        </w:rPr>
        <w:t>незаполнение</w:t>
      </w:r>
      <w:proofErr w:type="spellEnd"/>
      <w:r w:rsidR="004A64C7" w:rsidRPr="0085041B">
        <w:rPr>
          <w:rFonts w:ascii="Times New Roman" w:eastAsia="Times New Roman" w:hAnsi="Times New Roman" w:cs="Times New Roman"/>
          <w:sz w:val="26"/>
          <w:szCs w:val="26"/>
          <w:lang w:eastAsia="ru-RU"/>
        </w:rPr>
        <w:t xml:space="preserve"> и </w:t>
      </w:r>
      <w:proofErr w:type="spellStart"/>
      <w:r w:rsidR="004A64C7" w:rsidRPr="0085041B">
        <w:rPr>
          <w:rFonts w:ascii="Times New Roman" w:eastAsia="Times New Roman" w:hAnsi="Times New Roman" w:cs="Times New Roman"/>
          <w:sz w:val="26"/>
          <w:szCs w:val="26"/>
          <w:lang w:eastAsia="ru-RU"/>
        </w:rPr>
        <w:t>непередачу</w:t>
      </w:r>
      <w:proofErr w:type="spellEnd"/>
      <w:r w:rsidR="004A64C7" w:rsidRPr="0085041B">
        <w:rPr>
          <w:rFonts w:ascii="Times New Roman" w:eastAsia="Times New Roman" w:hAnsi="Times New Roman" w:cs="Times New Roman"/>
          <w:sz w:val="26"/>
          <w:szCs w:val="26"/>
          <w:lang w:eastAsia="ru-RU"/>
        </w:rPr>
        <w:t xml:space="preserve">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w:t>
      </w:r>
      <w:proofErr w:type="spellStart"/>
      <w:r w:rsidR="00503B5A" w:rsidRPr="005F4AB1">
        <w:rPr>
          <w:rFonts w:ascii="Times New Roman" w:eastAsia="Calibri" w:hAnsi="Times New Roman" w:cs="Times New Roman"/>
          <w:b/>
          <w:sz w:val="26"/>
          <w:szCs w:val="26"/>
        </w:rPr>
        <w:t>Рособрнадзором</w:t>
      </w:r>
      <w:proofErr w:type="spellEnd"/>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6" w:name="_Toc26966738"/>
      <w:bookmarkStart w:id="27"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6"/>
      <w:r w:rsidR="00B301B5" w:rsidRPr="00C034B3">
        <w:t xml:space="preserve"> </w:t>
      </w:r>
      <w:bookmarkEnd w:id="27"/>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8" w:name="_Toc26966739"/>
      <w:r w:rsidRPr="00261847">
        <w:rPr>
          <w:sz w:val="26"/>
          <w:szCs w:val="26"/>
        </w:rPr>
        <w:t>6.1. Подготовка общественных наблюдателей. Права и обязанности</w:t>
      </w:r>
      <w:bookmarkEnd w:id="28"/>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29"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29"/>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w:t>
      </w:r>
      <w:proofErr w:type="gramStart"/>
      <w:r w:rsidR="00294C59" w:rsidRPr="00A370FB">
        <w:rPr>
          <w:rFonts w:ascii="Times New Roman" w:eastAsia="Calibri" w:hAnsi="Times New Roman" w:cs="Times New Roman"/>
          <w:sz w:val="26"/>
          <w:szCs w:val="26"/>
        </w:rPr>
        <w:t>с</w:t>
      </w:r>
      <w:proofErr w:type="gramEnd"/>
      <w:r w:rsidR="00294C59" w:rsidRPr="00A370FB">
        <w:rPr>
          <w:rFonts w:ascii="Times New Roman" w:eastAsia="Calibri" w:hAnsi="Times New Roman" w:cs="Times New Roman"/>
          <w:sz w:val="26"/>
          <w:szCs w:val="26"/>
        </w:rPr>
        <w:t xml:space="preserve">: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0" w:name="_Toc26966741"/>
      <w:r w:rsidRPr="00E0785A">
        <w:rPr>
          <w:sz w:val="26"/>
          <w:szCs w:val="26"/>
        </w:rPr>
        <w:t>6.3. Присутствие в местах работы КК</w:t>
      </w:r>
      <w:bookmarkEnd w:id="30"/>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 xml:space="preserve">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w:t>
      </w:r>
      <w:proofErr w:type="gramStart"/>
      <w:r w:rsidR="00C2373C" w:rsidRPr="00AE1F7F">
        <w:rPr>
          <w:rFonts w:ascii="Times New Roman" w:hAnsi="Times New Roman" w:cs="Times New Roman"/>
          <w:i/>
          <w:sz w:val="26"/>
          <w:szCs w:val="26"/>
        </w:rPr>
        <w:t>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w:t>
      </w:r>
      <w:proofErr w:type="gramEnd"/>
      <w:r w:rsidR="00C2373C" w:rsidRPr="00AE1F7F">
        <w:rPr>
          <w:rFonts w:ascii="Times New Roman" w:hAnsi="Times New Roman" w:cs="Times New Roman"/>
          <w:i/>
          <w:sz w:val="26"/>
          <w:szCs w:val="26"/>
        </w:rPr>
        <w:t xml:space="preserve"> </w:t>
      </w:r>
      <w:proofErr w:type="gramStart"/>
      <w:r w:rsidR="00C2373C" w:rsidRPr="00AE1F7F">
        <w:rPr>
          <w:rFonts w:ascii="Times New Roman" w:hAnsi="Times New Roman" w:cs="Times New Roman"/>
          <w:i/>
          <w:sz w:val="26"/>
          <w:szCs w:val="26"/>
        </w:rPr>
        <w:t>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roofErr w:type="gramEnd"/>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xml:space="preserve">. </w:t>
      </w:r>
      <w:proofErr w:type="gramStart"/>
      <w:r w:rsidR="00D04417">
        <w:rPr>
          <w:rFonts w:ascii="Times New Roman" w:eastAsia="Times New Roman" w:hAnsi="Times New Roman" w:cs="Times New Roman"/>
          <w:sz w:val="26"/>
          <w:szCs w:val="26"/>
          <w:lang w:eastAsia="ru-RU"/>
        </w:rPr>
        <w:t>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roofErr w:type="gramEnd"/>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 xml:space="preserve">члены ГЭК; должностные лица Рособрнадзора, иные лица, определенные </w:t>
      </w:r>
      <w:proofErr w:type="spellStart"/>
      <w:r w:rsidR="00802366" w:rsidRPr="008F6CBD">
        <w:rPr>
          <w:rFonts w:ascii="Times New Roman" w:hAnsi="Times New Roman" w:cs="Times New Roman"/>
          <w:i/>
          <w:sz w:val="26"/>
          <w:szCs w:val="26"/>
        </w:rPr>
        <w:t>Рособрнадзором</w:t>
      </w:r>
      <w:proofErr w:type="spellEnd"/>
      <w:r w:rsidR="00802366" w:rsidRPr="008F6CBD">
        <w:rPr>
          <w:rFonts w:ascii="Times New Roman" w:hAnsi="Times New Roman" w:cs="Times New Roman"/>
          <w:i/>
          <w:sz w:val="26"/>
          <w:szCs w:val="26"/>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proofErr w:type="gramStart"/>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w:t>
      </w:r>
      <w:proofErr w:type="spellStart"/>
      <w:r w:rsidR="00F5144A" w:rsidRPr="004F53C7">
        <w:rPr>
          <w:rFonts w:ascii="Times New Roman" w:eastAsia="Calibri" w:hAnsi="Times New Roman" w:cs="Times New Roman"/>
          <w:b/>
          <w:sz w:val="26"/>
          <w:szCs w:val="26"/>
        </w:rPr>
        <w:t>Рособрнадзором</w:t>
      </w:r>
      <w:proofErr w:type="spellEnd"/>
      <w:r w:rsidR="00F5144A" w:rsidRPr="004F53C7">
        <w:rPr>
          <w:rFonts w:ascii="Times New Roman" w:eastAsia="Calibri" w:hAnsi="Times New Roman" w:cs="Times New Roman"/>
          <w:b/>
          <w:sz w:val="26"/>
          <w:szCs w:val="26"/>
        </w:rPr>
        <w:t xml:space="preserve">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roofErr w:type="gramEnd"/>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1" w:name="_Toc26966742"/>
      <w:r>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1"/>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2"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2"/>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w:t>
      </w:r>
      <w:proofErr w:type="gramStart"/>
      <w:r w:rsidRPr="00A370FB">
        <w:rPr>
          <w:rFonts w:ascii="Times New Roman" w:eastAsia="Calibri" w:hAnsi="Times New Roman" w:cs="Times New Roman"/>
          <w:sz w:val="26"/>
          <w:szCs w:val="26"/>
        </w:rPr>
        <w:t>в</w:t>
      </w:r>
      <w:proofErr w:type="gramEnd"/>
      <w:r w:rsidRPr="00A370FB">
        <w:rPr>
          <w:rFonts w:ascii="Times New Roman" w:eastAsia="Calibri" w:hAnsi="Times New Roman" w:cs="Times New Roman"/>
          <w:sz w:val="26"/>
          <w:szCs w:val="26"/>
        </w:rPr>
        <w:t xml:space="preserve">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w:t>
      </w:r>
      <w:proofErr w:type="gramStart"/>
      <w:r w:rsidR="00072665" w:rsidRPr="00A21290">
        <w:rPr>
          <w:rFonts w:ascii="Times New Roman" w:eastAsia="Calibri" w:hAnsi="Times New Roman" w:cs="Times New Roman"/>
          <w:sz w:val="26"/>
          <w:szCs w:val="26"/>
        </w:rPr>
        <w:t>региональн</w:t>
      </w:r>
      <w:r w:rsidR="007B5FF4" w:rsidRPr="00A21290">
        <w:rPr>
          <w:rFonts w:ascii="Times New Roman" w:eastAsia="Calibri" w:hAnsi="Times New Roman" w:cs="Times New Roman"/>
          <w:sz w:val="26"/>
          <w:szCs w:val="26"/>
        </w:rPr>
        <w:t>ого</w:t>
      </w:r>
      <w:proofErr w:type="gramEnd"/>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 xml:space="preserve">должны пройти соответствующую подготовку (очно или дистанционно) и представить куратору </w:t>
      </w:r>
      <w:proofErr w:type="gramStart"/>
      <w:r w:rsidRPr="00744F37">
        <w:rPr>
          <w:rFonts w:ascii="Times New Roman" w:hAnsi="Times New Roman" w:cs="Times New Roman"/>
          <w:sz w:val="26"/>
          <w:szCs w:val="26"/>
        </w:rPr>
        <w:t>регионального</w:t>
      </w:r>
      <w:proofErr w:type="gramEnd"/>
      <w:r w:rsidRPr="00744F37">
        <w:rPr>
          <w:rFonts w:ascii="Times New Roman" w:hAnsi="Times New Roman" w:cs="Times New Roman"/>
          <w:sz w:val="26"/>
          <w:szCs w:val="26"/>
        </w:rPr>
        <w:t xml:space="preserve">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proofErr w:type="spellStart"/>
      <w:r w:rsidRPr="00744F37">
        <w:rPr>
          <w:rFonts w:ascii="Times New Roman" w:hAnsi="Times New Roman" w:cs="Times New Roman"/>
          <w:sz w:val="26"/>
          <w:szCs w:val="26"/>
          <w:lang w:val="en-US"/>
        </w:rPr>
        <w:t>smotriege</w:t>
      </w:r>
      <w:proofErr w:type="spellEnd"/>
      <w:r w:rsidRPr="008B4303">
        <w:rPr>
          <w:rFonts w:ascii="Times New Roman" w:hAnsi="Times New Roman" w:cs="Times New Roman"/>
          <w:sz w:val="26"/>
          <w:szCs w:val="26"/>
        </w:rPr>
        <w:t>.</w:t>
      </w:r>
      <w:proofErr w:type="spellStart"/>
      <w:r w:rsidRPr="008B4303">
        <w:rPr>
          <w:rFonts w:ascii="Times New Roman" w:hAnsi="Times New Roman" w:cs="Times New Roman"/>
          <w:sz w:val="26"/>
          <w:szCs w:val="26"/>
          <w:lang w:val="en-US"/>
        </w:rPr>
        <w:t>ru</w:t>
      </w:r>
      <w:proofErr w:type="spellEnd"/>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proofErr w:type="spellStart"/>
      <w:r w:rsidR="00F471D3" w:rsidRPr="00BC48E0">
        <w:rPr>
          <w:rFonts w:ascii="Times New Roman" w:hAnsi="Times New Roman" w:cs="Times New Roman"/>
          <w:sz w:val="26"/>
          <w:szCs w:val="26"/>
          <w:lang w:val="en-US"/>
        </w:rPr>
        <w:t>smotriege</w:t>
      </w:r>
      <w:proofErr w:type="spellEnd"/>
      <w:r w:rsidR="00F471D3" w:rsidRPr="00BC48E0">
        <w:rPr>
          <w:rFonts w:ascii="Times New Roman" w:hAnsi="Times New Roman" w:cs="Times New Roman"/>
          <w:sz w:val="26"/>
          <w:szCs w:val="26"/>
        </w:rPr>
        <w:t>.</w:t>
      </w:r>
      <w:proofErr w:type="spellStart"/>
      <w:r w:rsidR="00F471D3" w:rsidRPr="00BC48E0">
        <w:rPr>
          <w:rFonts w:ascii="Times New Roman" w:hAnsi="Times New Roman" w:cs="Times New Roman"/>
          <w:sz w:val="26"/>
          <w:szCs w:val="26"/>
          <w:lang w:val="en-US"/>
        </w:rPr>
        <w:t>ru</w:t>
      </w:r>
      <w:proofErr w:type="spellEnd"/>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proofErr w:type="gramStart"/>
      <w:r w:rsidRPr="00A370FB">
        <w:rPr>
          <w:rFonts w:ascii="Times New Roman" w:eastAsia="Calibri" w:hAnsi="Times New Roman" w:cs="Times New Roman"/>
          <w:sz w:val="26"/>
          <w:szCs w:val="26"/>
        </w:rPr>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roofErr w:type="gramEnd"/>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3"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proofErr w:type="gramStart"/>
      <w:r w:rsidR="009B0A6D">
        <w:rPr>
          <w:sz w:val="26"/>
          <w:szCs w:val="26"/>
        </w:rPr>
        <w:t>региональных</w:t>
      </w:r>
      <w:proofErr w:type="gramEnd"/>
      <w:r>
        <w:rPr>
          <w:sz w:val="26"/>
          <w:szCs w:val="26"/>
        </w:rPr>
        <w:t xml:space="preserve"> СИЦ</w:t>
      </w:r>
      <w:bookmarkEnd w:id="33"/>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roofErr w:type="gramEnd"/>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w:t>
      </w:r>
      <w:proofErr w:type="gramStart"/>
      <w:r w:rsidRPr="00A370FB">
        <w:rPr>
          <w:rFonts w:ascii="Times New Roman" w:eastAsia="Calibri" w:hAnsi="Times New Roman" w:cs="Times New Roman"/>
          <w:sz w:val="26"/>
          <w:szCs w:val="26"/>
        </w:rPr>
        <w:t>регионального</w:t>
      </w:r>
      <w:proofErr w:type="gramEnd"/>
      <w:r w:rsidRPr="00A370FB">
        <w:rPr>
          <w:rFonts w:ascii="Times New Roman" w:eastAsia="Calibri" w:hAnsi="Times New Roman" w:cs="Times New Roman"/>
          <w:sz w:val="26"/>
          <w:szCs w:val="26"/>
        </w:rPr>
        <w:t xml:space="preserve">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proofErr w:type="gramStart"/>
      <w:r w:rsidR="001C5A92" w:rsidRPr="00A370FB">
        <w:rPr>
          <w:rFonts w:ascii="Times New Roman" w:eastAsia="Calibri" w:hAnsi="Times New Roman" w:cs="Times New Roman"/>
          <w:sz w:val="26"/>
          <w:szCs w:val="26"/>
        </w:rPr>
        <w:t>регионального</w:t>
      </w:r>
      <w:proofErr w:type="gramEnd"/>
      <w:r w:rsidR="001C5A92" w:rsidRPr="00A370FB">
        <w:rPr>
          <w:rFonts w:ascii="Times New Roman" w:eastAsia="Calibri" w:hAnsi="Times New Roman" w:cs="Times New Roman"/>
          <w:sz w:val="26"/>
          <w:szCs w:val="26"/>
        </w:rPr>
        <w:t xml:space="preserve">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w:t>
      </w:r>
      <w:proofErr w:type="spellStart"/>
      <w:r w:rsidR="00723693" w:rsidRPr="00AB2323">
        <w:rPr>
          <w:rFonts w:ascii="Times New Roman" w:hAnsi="Times New Roman"/>
          <w:sz w:val="26"/>
          <w:szCs w:val="26"/>
        </w:rPr>
        <w:t>Рособрнадзором</w:t>
      </w:r>
      <w:proofErr w:type="spellEnd"/>
      <w:r w:rsidR="00723693" w:rsidRPr="00AB2323">
        <w:rPr>
          <w:rFonts w:ascii="Times New Roman" w:hAnsi="Times New Roman"/>
          <w:sz w:val="26"/>
          <w:szCs w:val="26"/>
        </w:rPr>
        <w:t xml:space="preserve">),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roofErr w:type="gramEnd"/>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w:t>
      </w:r>
      <w:proofErr w:type="gramStart"/>
      <w:r w:rsidRPr="00A370FB">
        <w:rPr>
          <w:rFonts w:ascii="Times New Roman" w:eastAsia="Calibri" w:hAnsi="Times New Roman" w:cs="Times New Roman"/>
          <w:sz w:val="26"/>
          <w:szCs w:val="26"/>
        </w:rPr>
        <w:t xml:space="preserve">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roofErr w:type="gramEnd"/>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proofErr w:type="spellStart"/>
      <w:r w:rsidRPr="00B92D92">
        <w:rPr>
          <w:rFonts w:ascii="Times New Roman" w:eastAsia="Calibri" w:hAnsi="Times New Roman" w:cs="Times New Roman"/>
          <w:b/>
          <w:sz w:val="26"/>
          <w:szCs w:val="26"/>
        </w:rPr>
        <w:t>модерацию</w:t>
      </w:r>
      <w:proofErr w:type="spellEnd"/>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 xml:space="preserve">лефона, смарт-часов, </w:t>
      </w:r>
      <w:proofErr w:type="spellStart"/>
      <w:r>
        <w:rPr>
          <w:rFonts w:ascii="Times New Roman" w:hAnsi="Times New Roman" w:cs="Times New Roman"/>
          <w:sz w:val="26"/>
          <w:szCs w:val="26"/>
        </w:rPr>
        <w:t>микронаушников</w:t>
      </w:r>
      <w:proofErr w:type="spellEnd"/>
      <w:r>
        <w:rPr>
          <w:rFonts w:ascii="Times New Roman" w:hAnsi="Times New Roman" w:cs="Times New Roman"/>
          <w:sz w:val="26"/>
          <w:szCs w:val="26"/>
        </w:rPr>
        <w:t xml:space="preserve">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4" w:name="_Toc26966745"/>
      <w:r w:rsidRPr="00AE1610">
        <w:rPr>
          <w:sz w:val="26"/>
          <w:szCs w:val="26"/>
        </w:rPr>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4"/>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 xml:space="preserve">О Б </w:t>
      </w:r>
      <w:proofErr w:type="gramStart"/>
      <w:r w:rsidRPr="001C0E17">
        <w:rPr>
          <w:rFonts w:ascii="Times New Roman" w:hAnsi="Times New Roman" w:cs="Times New Roman"/>
          <w:sz w:val="24"/>
          <w:szCs w:val="24"/>
        </w:rPr>
        <w:t>Р</w:t>
      </w:r>
      <w:proofErr w:type="gramEnd"/>
      <w:r w:rsidRPr="001C0E17">
        <w:rPr>
          <w:rFonts w:ascii="Times New Roman" w:hAnsi="Times New Roman" w:cs="Times New Roman"/>
          <w:sz w:val="24"/>
          <w:szCs w:val="24"/>
        </w:rPr>
        <w:t xml:space="preserve">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 xml:space="preserve">Доверенность уполномоченного лица от «_______» ________________ ________ </w:t>
                  </w:r>
                  <w:proofErr w:type="gramStart"/>
                  <w:r w:rsidRPr="00A370FB">
                    <w:rPr>
                      <w:rFonts w:ascii="Times New Roman" w:hAnsi="Times New Roman"/>
                    </w:rPr>
                    <w:t>г</w:t>
                  </w:r>
                  <w:proofErr w:type="gramEnd"/>
                  <w:r w:rsidRPr="00A370FB">
                    <w:rPr>
                      <w:rFonts w:ascii="Times New Roman" w:hAnsi="Times New Roman"/>
                    </w:rPr>
                    <w:t>.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 xml:space="preserve">Дата выдачи «_______» ________________ ______ </w:t>
            </w:r>
            <w:proofErr w:type="gramStart"/>
            <w:r w:rsidRPr="00A370FB">
              <w:rPr>
                <w:rFonts w:ascii="Times New Roman" w:hAnsi="Times New Roman"/>
              </w:rPr>
              <w:t>г</w:t>
            </w:r>
            <w:proofErr w:type="gramEnd"/>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proofErr w:type="gramStart"/>
            <w:r w:rsidRPr="00A370FB">
              <w:rPr>
                <w:rFonts w:ascii="Times New Roman" w:hAnsi="Times New Roman"/>
              </w:rPr>
              <w:t>пункте</w:t>
            </w:r>
            <w:proofErr w:type="gramEnd"/>
            <w:r w:rsidRPr="00A370FB">
              <w:rPr>
                <w:rFonts w:ascii="Times New Roman" w:hAnsi="Times New Roman"/>
              </w:rPr>
              <w:t xml:space="preserve">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региональном </w:t>
            </w:r>
            <w:proofErr w:type="gramStart"/>
            <w:r w:rsidRPr="00A370FB">
              <w:rPr>
                <w:rFonts w:ascii="Times New Roman" w:hAnsi="Times New Roman"/>
              </w:rPr>
              <w:t>центре</w:t>
            </w:r>
            <w:proofErr w:type="gramEnd"/>
            <w:r w:rsidRPr="00A370FB">
              <w:rPr>
                <w:rFonts w:ascii="Times New Roman" w:hAnsi="Times New Roman"/>
              </w:rPr>
              <w:t xml:space="preserve">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proofErr w:type="gramStart"/>
            <w:r w:rsidRPr="00A370FB">
              <w:rPr>
                <w:rFonts w:ascii="Times New Roman" w:hAnsi="Times New Roman"/>
              </w:rPr>
              <w:t>месте</w:t>
            </w:r>
            <w:proofErr w:type="gramEnd"/>
            <w:r w:rsidRPr="00A370FB">
              <w:rPr>
                <w:rFonts w:ascii="Times New Roman" w:hAnsi="Times New Roman"/>
              </w:rPr>
              <w:t xml:space="preserve">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proofErr w:type="gramStart"/>
            <w:r w:rsidRPr="00A370FB">
              <w:rPr>
                <w:rFonts w:ascii="Times New Roman" w:hAnsi="Times New Roman"/>
              </w:rPr>
              <w:t>месте</w:t>
            </w:r>
            <w:proofErr w:type="gramEnd"/>
            <w:r w:rsidRPr="00A370FB">
              <w:rPr>
                <w:rFonts w:ascii="Times New Roman" w:hAnsi="Times New Roman"/>
              </w:rPr>
              <w:t xml:space="preserve">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proofErr w:type="gramStart"/>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roofErr w:type="gramEnd"/>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proofErr w:type="gramStart"/>
            <w:r>
              <w:rPr>
                <w:rFonts w:ascii="Times New Roman" w:hAnsi="Times New Roman"/>
              </w:rPr>
              <w:t>зарегистрирован</w:t>
            </w:r>
            <w:proofErr w:type="gramEnd"/>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w:t>
            </w:r>
            <w:proofErr w:type="gramStart"/>
            <w:r w:rsidRPr="00BF57A3">
              <w:rPr>
                <w:rFonts w:ascii="Times New Roman" w:hAnsi="Times New Roman"/>
              </w:rPr>
              <w:t>г</w:t>
            </w:r>
            <w:proofErr w:type="gramEnd"/>
            <w:r w:rsidRPr="00BF57A3">
              <w:rPr>
                <w:rFonts w:ascii="Times New Roman" w:hAnsi="Times New Roman"/>
              </w:rPr>
              <w:t>.</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5" w:name="_Toc26966746"/>
      <w:r w:rsidRPr="00AE1610">
        <w:rPr>
          <w:sz w:val="26"/>
          <w:szCs w:val="26"/>
        </w:rPr>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5"/>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 xml:space="preserve">О Б </w:t>
      </w:r>
      <w:proofErr w:type="gramStart"/>
      <w:r w:rsidRPr="00484A07">
        <w:rPr>
          <w:rFonts w:ascii="Times New Roman" w:eastAsia="Calibri" w:hAnsi="Times New Roman" w:cs="Times New Roman"/>
          <w:sz w:val="26"/>
          <w:szCs w:val="26"/>
        </w:rPr>
        <w:t>Р</w:t>
      </w:r>
      <w:proofErr w:type="gramEnd"/>
      <w:r w:rsidRPr="00484A07">
        <w:rPr>
          <w:rFonts w:ascii="Times New Roman" w:eastAsia="Calibri" w:hAnsi="Times New Roman" w:cs="Times New Roman"/>
          <w:sz w:val="26"/>
          <w:szCs w:val="26"/>
        </w:rPr>
        <w:t xml:space="preserve">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 xml:space="preserve">У Д О С Т О В Е </w:t>
            </w:r>
            <w:proofErr w:type="gramStart"/>
            <w:r w:rsidRPr="00A370FB">
              <w:rPr>
                <w:rFonts w:ascii="Times New Roman" w:hAnsi="Times New Roman"/>
                <w:b/>
                <w:sz w:val="26"/>
                <w:szCs w:val="26"/>
              </w:rPr>
              <w:t>Р</w:t>
            </w:r>
            <w:proofErr w:type="gramEnd"/>
            <w:r w:rsidRPr="00A370FB">
              <w:rPr>
                <w:rFonts w:ascii="Times New Roman" w:hAnsi="Times New Roman"/>
                <w:b/>
                <w:sz w:val="26"/>
                <w:szCs w:val="26"/>
              </w:rPr>
              <w:t xml:space="preserve">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 xml:space="preserve">Дата выдачи «_______» ________________ ______ </w:t>
            </w:r>
            <w:proofErr w:type="gramStart"/>
            <w:r w:rsidRPr="00A370FB">
              <w:rPr>
                <w:rFonts w:ascii="Times New Roman" w:hAnsi="Times New Roman"/>
              </w:rPr>
              <w:t>г</w:t>
            </w:r>
            <w:proofErr w:type="gramEnd"/>
            <w:r w:rsidRPr="00A370FB">
              <w:rPr>
                <w:rFonts w:ascii="Times New Roman" w:hAnsi="Times New Roman"/>
              </w:rPr>
              <w:t>.</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bookmarkStart w:id="36" w:name="_GoBack"/>
        <w:bookmarkEnd w:id="36"/>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proofErr w:type="gramStart"/>
            <w:r w:rsidRPr="00A370FB">
              <w:rPr>
                <w:rFonts w:ascii="Times New Roman" w:hAnsi="Times New Roman"/>
                <w:sz w:val="16"/>
                <w:szCs w:val="16"/>
              </w:rPr>
              <w:t>(фамилия, имя, отчество (при наличии)</w:t>
            </w:r>
            <w:proofErr w:type="gramEnd"/>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C3" w:rsidRDefault="00CA0FC3" w:rsidP="00CD595C">
      <w:pPr>
        <w:spacing w:after="0" w:line="240" w:lineRule="auto"/>
      </w:pPr>
      <w:r>
        <w:separator/>
      </w:r>
    </w:p>
  </w:endnote>
  <w:endnote w:type="continuationSeparator" w:id="0">
    <w:p w:rsidR="00CA0FC3" w:rsidRDefault="00CA0FC3" w:rsidP="00CD595C">
      <w:pPr>
        <w:spacing w:after="0" w:line="240" w:lineRule="auto"/>
      </w:pPr>
      <w:r>
        <w:continuationSeparator/>
      </w:r>
    </w:p>
  </w:endnote>
  <w:endnote w:type="continuationNotice" w:id="1">
    <w:p w:rsidR="00CA0FC3" w:rsidRDefault="00CA0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D7" w:rsidRDefault="006803D7">
    <w:pPr>
      <w:pStyle w:val="a8"/>
      <w:jc w:val="right"/>
    </w:pPr>
    <w:r>
      <w:fldChar w:fldCharType="begin"/>
    </w:r>
    <w:r>
      <w:instrText>PAGE   \* MERGEFORMAT</w:instrText>
    </w:r>
    <w:r>
      <w:fldChar w:fldCharType="separate"/>
    </w:r>
    <w:r w:rsidR="00EF61F6">
      <w:rPr>
        <w:noProof/>
      </w:rPr>
      <w:t>10</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C3" w:rsidRDefault="00CA0FC3" w:rsidP="00CD595C">
      <w:pPr>
        <w:spacing w:after="0" w:line="240" w:lineRule="auto"/>
      </w:pPr>
      <w:r>
        <w:separator/>
      </w:r>
    </w:p>
  </w:footnote>
  <w:footnote w:type="continuationSeparator" w:id="0">
    <w:p w:rsidR="00CA0FC3" w:rsidRDefault="00CA0FC3" w:rsidP="00CD595C">
      <w:pPr>
        <w:spacing w:after="0" w:line="240" w:lineRule="auto"/>
      </w:pPr>
      <w:r>
        <w:continuationSeparator/>
      </w:r>
    </w:p>
  </w:footnote>
  <w:footnote w:type="continuationNotice" w:id="1">
    <w:p w:rsidR="00CA0FC3" w:rsidRDefault="00CA0FC3">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0" w:name="_Toc409692040"/>
      <w:bookmarkStart w:id="21" w:name="_Toc411871233"/>
      <w:bookmarkStart w:id="22" w:name="_Toc411871294"/>
      <w:bookmarkStart w:id="23" w:name="_Toc411871379"/>
      <w:bookmarkStart w:id="24" w:name="_Toc412036229"/>
      <w:bookmarkStart w:id="25"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0"/>
      <w:r w:rsidRPr="002A1C9A">
        <w:rPr>
          <w:rFonts w:ascii="Times New Roman" w:hAnsi="Times New Roman" w:cs="Times New Roman"/>
        </w:rPr>
        <w:t>субъекта Российской Федерации</w:t>
      </w:r>
      <w:bookmarkEnd w:id="21"/>
      <w:bookmarkEnd w:id="22"/>
      <w:bookmarkEnd w:id="23"/>
      <w:bookmarkEnd w:id="24"/>
      <w:bookmarkEnd w:id="25"/>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8299"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0FC3"/>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EF61F6"/>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CA4C-50B0-46AC-A0ED-2D70087012EC}">
  <ds:schemaRefs>
    <ds:schemaRef ds:uri="http://schemas.openxmlformats.org/officeDocument/2006/bibliography"/>
  </ds:schemaRefs>
</ds:datastoreItem>
</file>

<file path=customXml/itemProps2.xml><?xml version="1.0" encoding="utf-8"?>
<ds:datastoreItem xmlns:ds="http://schemas.openxmlformats.org/officeDocument/2006/customXml" ds:itemID="{931991CB-840B-486E-BC3B-36253410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Екатерина Владимировна Малеева</cp:lastModifiedBy>
  <cp:revision>387</cp:revision>
  <cp:lastPrinted>2019-12-02T14:24:00Z</cp:lastPrinted>
  <dcterms:created xsi:type="dcterms:W3CDTF">2019-12-02T13:45:00Z</dcterms:created>
  <dcterms:modified xsi:type="dcterms:W3CDTF">2020-03-13T03:10:00Z</dcterms:modified>
</cp:coreProperties>
</file>