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70" w:rsidRDefault="0068127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81270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 w:bidi="ar-SA"/>
        </w:rPr>
        <w:drawing>
          <wp:inline distT="0" distB="0" distL="0" distR="0">
            <wp:extent cx="6479540" cy="8909368"/>
            <wp:effectExtent l="0" t="0" r="0" b="6350"/>
            <wp:docPr id="1" name="Рисунок 1" descr="C:\Users\Ученик\Desktop\н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на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1270" w:rsidRDefault="0068127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885207" w:rsidRDefault="0068127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План работы МО учителей начальных классов</w:t>
      </w:r>
    </w:p>
    <w:p w:rsidR="00885207" w:rsidRDefault="0068127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на 2022-2023 учебный год</w:t>
      </w:r>
    </w:p>
    <w:p w:rsidR="00885207" w:rsidRDefault="00681270">
      <w:pPr>
        <w:spacing w:after="120" w:line="240" w:lineRule="auto"/>
        <w:ind w:left="284" w:right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Методическая тема школы:</w:t>
      </w:r>
    </w:p>
    <w:p w:rsidR="00885207" w:rsidRDefault="00681270">
      <w:p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подходы к организации образовательного процесса в условиях перехода на ФГОС второго поколения.</w:t>
      </w:r>
    </w:p>
    <w:p w:rsidR="00885207" w:rsidRDefault="00681270">
      <w:pPr>
        <w:spacing w:after="120" w:line="240" w:lineRule="auto"/>
        <w:ind w:left="284" w:right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Методическая цель школы:</w:t>
      </w:r>
    </w:p>
    <w:p w:rsidR="00885207" w:rsidRDefault="00681270">
      <w:pPr>
        <w:spacing w:after="120" w:line="240" w:lineRule="auto"/>
        <w:ind w:left="284" w:right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 и создания условий для повышения качества образования и совершенствования профессионального уровня и педагогического мастерства учителя.</w:t>
      </w:r>
    </w:p>
    <w:p w:rsidR="00885207" w:rsidRDefault="00681270">
      <w:pPr>
        <w:spacing w:after="120" w:line="240" w:lineRule="auto"/>
        <w:ind w:left="284" w:right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Методическая тема МО: </w:t>
      </w:r>
    </w:p>
    <w:p w:rsidR="00885207" w:rsidRDefault="00681270">
      <w:pPr>
        <w:spacing w:after="120" w:line="240" w:lineRule="auto"/>
        <w:ind w:left="284" w:right="284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эффективности и качества образования в начальной школе в усл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овиях реализации ФГОС.</w:t>
      </w:r>
    </w:p>
    <w:p w:rsidR="00885207" w:rsidRDefault="00681270">
      <w:pPr>
        <w:spacing w:after="120" w:line="240" w:lineRule="auto"/>
        <w:ind w:left="284" w:right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Цель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</w:p>
    <w:p w:rsidR="00885207" w:rsidRDefault="00681270">
      <w:pPr>
        <w:spacing w:after="12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совершенствования педагогического мастерства и самообразовательной деятельности педагогов; для активизации познавательной деятельности и повышения уровня качества знаний и умений путем повышения эффективно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педагогического процесса.</w:t>
      </w:r>
    </w:p>
    <w:p w:rsidR="00885207" w:rsidRDefault="00681270">
      <w:pPr>
        <w:spacing w:after="120" w:line="240" w:lineRule="auto"/>
        <w:ind w:left="284" w:right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Приоритетные направления</w:t>
      </w:r>
      <w:r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885207" w:rsidRDefault="00681270">
      <w:pPr>
        <w:numPr>
          <w:ilvl w:val="0"/>
          <w:numId w:val="1"/>
        </w:num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рост педагога.</w:t>
      </w:r>
    </w:p>
    <w:p w:rsidR="00885207" w:rsidRDefault="00681270">
      <w:pPr>
        <w:numPr>
          <w:ilvl w:val="0"/>
          <w:numId w:val="1"/>
        </w:num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новых компьютерных технологий на уроках.</w:t>
      </w:r>
    </w:p>
    <w:p w:rsidR="00885207" w:rsidRDefault="00681270">
      <w:pPr>
        <w:numPr>
          <w:ilvl w:val="0"/>
          <w:numId w:val="1"/>
        </w:num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нормативных документов о внедрении ФГОС.</w:t>
      </w:r>
    </w:p>
    <w:p w:rsidR="00885207" w:rsidRDefault="00681270">
      <w:pPr>
        <w:spacing w:after="120" w:line="240" w:lineRule="auto"/>
        <w:ind w:left="284" w:right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Задачи работы МО:</w:t>
      </w:r>
    </w:p>
    <w:p w:rsidR="00885207" w:rsidRDefault="00681270">
      <w:pPr>
        <w:numPr>
          <w:ilvl w:val="0"/>
          <w:numId w:val="2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по дальнейшему </w:t>
      </w:r>
      <w:r>
        <w:rPr>
          <w:rFonts w:ascii="Times New Roman" w:hAnsi="Times New Roman" w:cs="Times New Roman"/>
          <w:sz w:val="28"/>
          <w:szCs w:val="28"/>
        </w:rPr>
        <w:t>совершенствованию содержания образования через использование современных инновационных и ИК технологий, направленных на формирование у обучающихся УУД.</w:t>
      </w:r>
    </w:p>
    <w:p w:rsidR="00885207" w:rsidRDefault="00681270">
      <w:pPr>
        <w:numPr>
          <w:ilvl w:val="0"/>
          <w:numId w:val="2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педагогическое мастерство учителей посредством обмена опытом успешной педагогической де</w:t>
      </w:r>
      <w:r>
        <w:rPr>
          <w:rFonts w:ascii="Times New Roman" w:hAnsi="Times New Roman" w:cs="Times New Roman"/>
          <w:sz w:val="28"/>
          <w:szCs w:val="28"/>
        </w:rPr>
        <w:t>ятельности на уровне школы.</w:t>
      </w:r>
    </w:p>
    <w:p w:rsidR="00885207" w:rsidRDefault="00681270">
      <w:pPr>
        <w:numPr>
          <w:ilvl w:val="0"/>
          <w:numId w:val="2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воспитательный процесс в формировании духовно – нравственных ценностей и патриотизма учащихся:</w:t>
      </w:r>
    </w:p>
    <w:p w:rsidR="00885207" w:rsidRDefault="00681270">
      <w:pPr>
        <w:numPr>
          <w:ilvl w:val="0"/>
          <w:numId w:val="2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содержания форм и методов внеурочной деятельности, направленной на активизацию жизнедеятельности школьног</w:t>
      </w:r>
      <w:r>
        <w:rPr>
          <w:rFonts w:ascii="Times New Roman" w:hAnsi="Times New Roman" w:cs="Times New Roman"/>
          <w:sz w:val="28"/>
          <w:szCs w:val="28"/>
        </w:rPr>
        <w:t>о коллектива;</w:t>
      </w:r>
    </w:p>
    <w:p w:rsidR="00885207" w:rsidRDefault="00681270">
      <w:pPr>
        <w:numPr>
          <w:ilvl w:val="0"/>
          <w:numId w:val="2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положительную профессиональную мотивацию учителя и стремление к профессиональному росту.</w:t>
      </w:r>
    </w:p>
    <w:p w:rsidR="00885207" w:rsidRDefault="00681270">
      <w:pPr>
        <w:numPr>
          <w:ilvl w:val="0"/>
          <w:numId w:val="2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Активизировать работу с одаренными детьми по участию в олимпиадах и конкурсах.</w:t>
      </w:r>
    </w:p>
    <w:p w:rsidR="00885207" w:rsidRDefault="00681270">
      <w:pPr>
        <w:numPr>
          <w:ilvl w:val="0"/>
          <w:numId w:val="2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Совершенствовать формы и методы работы со слабоуспевающими детьми.</w:t>
      </w:r>
    </w:p>
    <w:p w:rsidR="00885207" w:rsidRDefault="00681270">
      <w:pPr>
        <w:numPr>
          <w:ilvl w:val="0"/>
          <w:numId w:val="2"/>
        </w:numPr>
        <w:spacing w:after="12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использовать здоровьесберегающие, информационные компьютерные технологии в образовательном процессе. Продолжить изучение и применение современных инновационных психолого-педагогич</w:t>
      </w:r>
      <w:r>
        <w:rPr>
          <w:rFonts w:ascii="Times New Roman" w:hAnsi="Times New Roman" w:cs="Times New Roman"/>
          <w:sz w:val="28"/>
          <w:szCs w:val="28"/>
        </w:rPr>
        <w:t>еских технологий и систем образования.</w:t>
      </w:r>
    </w:p>
    <w:p w:rsidR="00885207" w:rsidRDefault="00681270">
      <w:pPr>
        <w:numPr>
          <w:ilvl w:val="0"/>
          <w:numId w:val="2"/>
        </w:numPr>
        <w:spacing w:after="12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</w:t>
      </w:r>
      <w:r>
        <w:rPr>
          <w:rFonts w:ascii="Times New Roman" w:hAnsi="Times New Roman" w:cs="Times New Roman"/>
          <w:sz w:val="28"/>
          <w:szCs w:val="28"/>
        </w:rPr>
        <w:t>ского запроса</w:t>
      </w:r>
    </w:p>
    <w:p w:rsidR="00885207" w:rsidRDefault="00681270">
      <w:pPr>
        <w:spacing w:after="120" w:line="240" w:lineRule="auto"/>
        <w:ind w:left="284" w:right="284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Ожидаемые результаты работы</w:t>
      </w:r>
    </w:p>
    <w:p w:rsidR="00885207" w:rsidRDefault="00681270">
      <w:pPr>
        <w:numPr>
          <w:ilvl w:val="0"/>
          <w:numId w:val="3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качества знаний обучающихся</w:t>
      </w:r>
    </w:p>
    <w:p w:rsidR="00885207" w:rsidRDefault="00681270">
      <w:pPr>
        <w:numPr>
          <w:ilvl w:val="0"/>
          <w:numId w:val="3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учителями МО системой преподавания предметов в соответствии с ФГОС НОО;</w:t>
      </w:r>
    </w:p>
    <w:p w:rsidR="00885207" w:rsidRDefault="00681270">
      <w:pPr>
        <w:numPr>
          <w:ilvl w:val="0"/>
          <w:numId w:val="3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в процессе обучения для формирования у обучающихся ключевых компетентностей, УУД;</w:t>
      </w:r>
    </w:p>
    <w:p w:rsidR="00885207" w:rsidRDefault="00681270">
      <w:pPr>
        <w:spacing w:after="120" w:line="240" w:lineRule="auto"/>
        <w:ind w:left="284" w:right="284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Направления работы МО учителей начальных классов </w:t>
      </w:r>
    </w:p>
    <w:p w:rsidR="00885207" w:rsidRDefault="00681270">
      <w:pPr>
        <w:spacing w:after="120" w:line="240" w:lineRule="auto"/>
        <w:ind w:left="284" w:right="284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на 2022–2023 учебный год:</w:t>
      </w:r>
    </w:p>
    <w:p w:rsidR="00885207" w:rsidRDefault="00681270">
      <w:pPr>
        <w:numPr>
          <w:ilvl w:val="0"/>
          <w:numId w:val="4"/>
        </w:numPr>
        <w:spacing w:after="120" w:line="240" w:lineRule="auto"/>
        <w:ind w:left="284" w:righ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Аналитическая деятельность:</w:t>
      </w:r>
    </w:p>
    <w:p w:rsidR="00885207" w:rsidRDefault="00681270">
      <w:pPr>
        <w:numPr>
          <w:ilvl w:val="0"/>
          <w:numId w:val="5"/>
        </w:num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методической деятельности за 2021–2022 учебный год и планирование на 2022 - 2023 учебный год.</w:t>
      </w:r>
    </w:p>
    <w:p w:rsidR="00885207" w:rsidRDefault="00681270">
      <w:pPr>
        <w:numPr>
          <w:ilvl w:val="0"/>
          <w:numId w:val="5"/>
        </w:num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посещения открытых уроков.</w:t>
      </w:r>
    </w:p>
    <w:p w:rsidR="00885207" w:rsidRDefault="00681270">
      <w:pPr>
        <w:numPr>
          <w:ilvl w:val="0"/>
          <w:numId w:val="5"/>
        </w:num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>направлений деятельности педагогов (тема самообразования).</w:t>
      </w:r>
    </w:p>
    <w:p w:rsidR="00885207" w:rsidRDefault="00681270">
      <w:pPr>
        <w:numPr>
          <w:ilvl w:val="0"/>
          <w:numId w:val="5"/>
        </w:numPr>
        <w:shd w:val="clear" w:color="auto" w:fill="FFFFFF"/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885207" w:rsidRDefault="00681270">
      <w:pPr>
        <w:numPr>
          <w:ilvl w:val="0"/>
          <w:numId w:val="4"/>
        </w:numPr>
        <w:spacing w:after="120" w:line="240" w:lineRule="auto"/>
        <w:ind w:left="284" w:righ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Информационная деятельность:</w:t>
      </w:r>
    </w:p>
    <w:p w:rsidR="00885207" w:rsidRDefault="00681270">
      <w:pPr>
        <w:numPr>
          <w:ilvl w:val="0"/>
          <w:numId w:val="6"/>
        </w:num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современных образовательных технологий для повышения качества образования. </w:t>
      </w:r>
    </w:p>
    <w:p w:rsidR="00885207" w:rsidRDefault="00681270">
      <w:pPr>
        <w:numPr>
          <w:ilvl w:val="0"/>
          <w:numId w:val="6"/>
        </w:num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Пополнение тематической папки </w:t>
      </w:r>
      <w:r>
        <w:rPr>
          <w:rFonts w:ascii="Times New Roman" w:hAnsi="Times New Roman" w:cs="Times New Roman"/>
          <w:sz w:val="28"/>
          <w:szCs w:val="28"/>
        </w:rPr>
        <w:t>«Методические объединения учителей начальных классов».</w:t>
      </w:r>
    </w:p>
    <w:p w:rsidR="00885207" w:rsidRDefault="00681270">
      <w:pPr>
        <w:numPr>
          <w:ilvl w:val="0"/>
          <w:numId w:val="4"/>
        </w:numPr>
        <w:spacing w:after="120" w:line="240" w:lineRule="auto"/>
        <w:ind w:left="284" w:righ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Организация методической деятельности:</w:t>
      </w:r>
    </w:p>
    <w:p w:rsidR="00885207" w:rsidRDefault="00681270">
      <w:pPr>
        <w:shd w:val="clear" w:color="auto" w:fill="FFFFFF"/>
        <w:tabs>
          <w:tab w:val="left" w:pos="842"/>
        </w:tabs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885207" w:rsidRDefault="00681270">
      <w:pPr>
        <w:numPr>
          <w:ilvl w:val="0"/>
          <w:numId w:val="4"/>
        </w:numPr>
        <w:spacing w:after="120" w:line="240" w:lineRule="auto"/>
        <w:ind w:left="284" w:right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Консультативная деятельность:</w:t>
      </w:r>
    </w:p>
    <w:p w:rsidR="00885207" w:rsidRDefault="00681270">
      <w:pPr>
        <w:numPr>
          <w:ilvl w:val="0"/>
          <w:numId w:val="7"/>
        </w:numPr>
        <w:spacing w:after="120" w:line="240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</w:t>
      </w:r>
      <w:r>
        <w:rPr>
          <w:rFonts w:ascii="Times New Roman" w:hAnsi="Times New Roman" w:cs="Times New Roman"/>
          <w:sz w:val="28"/>
          <w:szCs w:val="28"/>
        </w:rPr>
        <w:t>нсультирование педагогов по вопросам составления рабочих программ.</w:t>
      </w:r>
    </w:p>
    <w:p w:rsidR="00885207" w:rsidRDefault="00681270">
      <w:pPr>
        <w:numPr>
          <w:ilvl w:val="0"/>
          <w:numId w:val="7"/>
        </w:numPr>
        <w:spacing w:after="120" w:line="240" w:lineRule="auto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Консультирование педагогов по вопросам применения современных образовательных технологий.</w:t>
      </w:r>
    </w:p>
    <w:p w:rsidR="00885207" w:rsidRDefault="00681270">
      <w:pPr>
        <w:numPr>
          <w:ilvl w:val="0"/>
          <w:numId w:val="7"/>
        </w:numPr>
        <w:spacing w:after="120" w:line="240" w:lineRule="auto"/>
        <w:ind w:left="284" w:right="284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педагогов по вопросам в сфере формирования универсальных учебных действий в рамк</w:t>
      </w:r>
      <w:r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обновленных </w:t>
      </w:r>
      <w:r>
        <w:rPr>
          <w:rFonts w:ascii="Times New Roman" w:hAnsi="Times New Roman" w:cs="Times New Roman"/>
          <w:sz w:val="28"/>
          <w:szCs w:val="28"/>
        </w:rPr>
        <w:t xml:space="preserve"> ФГОС НОО .</w:t>
      </w:r>
    </w:p>
    <w:p w:rsidR="00885207" w:rsidRDefault="00681270">
      <w:pPr>
        <w:spacing w:after="120" w:line="240" w:lineRule="auto"/>
        <w:ind w:left="284" w:right="284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Организационные формы работы:</w:t>
      </w:r>
    </w:p>
    <w:p w:rsidR="00885207" w:rsidRDefault="00681270">
      <w:pPr>
        <w:numPr>
          <w:ilvl w:val="0"/>
          <w:numId w:val="8"/>
        </w:numPr>
        <w:spacing w:after="120" w:line="240" w:lineRule="auto"/>
        <w:ind w:left="284" w:righ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Заседания методического объединения. </w:t>
      </w:r>
    </w:p>
    <w:p w:rsidR="00885207" w:rsidRDefault="00681270">
      <w:pPr>
        <w:numPr>
          <w:ilvl w:val="0"/>
          <w:numId w:val="8"/>
        </w:numPr>
        <w:spacing w:after="120" w:line="240" w:lineRule="auto"/>
        <w:ind w:left="284" w:right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885207" w:rsidRDefault="00681270">
      <w:pPr>
        <w:numPr>
          <w:ilvl w:val="0"/>
          <w:numId w:val="8"/>
        </w:numPr>
        <w:spacing w:after="120" w:line="240" w:lineRule="auto"/>
        <w:ind w:left="284" w:righ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Взаимопосещение уроков педагогами.</w:t>
      </w:r>
    </w:p>
    <w:p w:rsidR="00885207" w:rsidRDefault="00681270">
      <w:pPr>
        <w:numPr>
          <w:ilvl w:val="0"/>
          <w:numId w:val="8"/>
        </w:numPr>
        <w:spacing w:after="120" w:line="240" w:lineRule="auto"/>
        <w:ind w:left="284" w:right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885207" w:rsidRDefault="00681270">
      <w:pPr>
        <w:numPr>
          <w:ilvl w:val="0"/>
          <w:numId w:val="8"/>
        </w:numPr>
        <w:spacing w:after="120" w:line="240" w:lineRule="auto"/>
        <w:ind w:left="284" w:righ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Посещение семинаров, встреч в образовательных учреждениях города.</w:t>
      </w:r>
    </w:p>
    <w:p w:rsidR="00885207" w:rsidRDefault="00681270">
      <w:pPr>
        <w:numPr>
          <w:ilvl w:val="0"/>
          <w:numId w:val="8"/>
        </w:numPr>
        <w:spacing w:after="120" w:line="240" w:lineRule="auto"/>
        <w:ind w:left="284" w:righ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Повышение квалификации педагогов на курсах.</w:t>
      </w:r>
    </w:p>
    <w:p w:rsidR="00885207" w:rsidRDefault="00681270">
      <w:pPr>
        <w:numPr>
          <w:ilvl w:val="0"/>
          <w:numId w:val="8"/>
        </w:numPr>
        <w:spacing w:after="120" w:line="240" w:lineRule="auto"/>
        <w:ind w:left="284" w:righ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ождение аттестации педагогических кадров. </w:t>
      </w:r>
    </w:p>
    <w:p w:rsidR="00885207" w:rsidRDefault="00885207">
      <w:pPr>
        <w:spacing w:after="120" w:line="240" w:lineRule="auto"/>
        <w:ind w:left="284" w:righ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85207" w:rsidRDefault="00885207">
      <w:pPr>
        <w:spacing w:after="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885207" w:rsidRDefault="00885207">
      <w:pPr>
        <w:spacing w:after="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862"/>
        <w:gridCol w:w="2014"/>
        <w:gridCol w:w="1418"/>
        <w:gridCol w:w="2521"/>
      </w:tblGrid>
      <w:tr w:rsidR="00885207">
        <w:tc>
          <w:tcPr>
            <w:tcW w:w="498" w:type="dxa"/>
            <w:vAlign w:val="center"/>
          </w:tcPr>
          <w:p w:rsidR="00885207" w:rsidRDefault="006812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885207">
        <w:trPr>
          <w:trHeight w:val="992"/>
        </w:trPr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работы МО учителей начальных классов за 2021-2022 учебный  год. </w:t>
            </w:r>
          </w:p>
          <w:p w:rsidR="00885207" w:rsidRDefault="006812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и утверждение рабочих программ по предметам и внеурочной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Пинюгина О.А. Рубцова И.В.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июнь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Рабочие программы</w:t>
            </w:r>
          </w:p>
        </w:tc>
      </w:tr>
      <w:tr w:rsidR="00885207">
        <w:trPr>
          <w:trHeight w:val="566"/>
        </w:trPr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МО. «Планирование и организация методической работы»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Пинюгина О.А.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неделя сентября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 работы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входной диагностики (сентябрь)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Рубцова И.В</w:t>
            </w:r>
          </w:p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МО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неделя сентября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Определить исходный уровень предметных умений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со слабоуспевающими учащимися.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МО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Обмен опытом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педагогической диагностики стартовой готовности учащихся 1 классов к успешному обучению в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ачальной школе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психолог школы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неделя сентября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Скорректировать рабочие программы в соответствии с уровнем обучающихся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тем по самообразованию педагогов (уточнение списка учителей, которые аттестуются в новом учебном году)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МО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</w:rPr>
              <w:t>течение года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Доклады, выступление на МО, отчеты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орг. комитета. Подготовка к Республиканскому НПК.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Пинюгина О.А.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неделя октября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Ознакомление с требованиями, составление положения.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 ВОШ по русскому языку и математике.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Пинюгина </w:t>
            </w:r>
            <w:r>
              <w:rPr>
                <w:rFonts w:ascii="Times New Roman" w:hAnsi="Times New Roman" w:cs="Times New Roman"/>
                <w:color w:val="000000"/>
              </w:rPr>
              <w:t>О.А.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Выявление победителей для участия в </w:t>
            </w:r>
            <w:r>
              <w:rPr>
                <w:rFonts w:ascii="Times New Roman" w:hAnsi="Times New Roman" w:cs="Times New Roman"/>
              </w:rPr>
              <w:t>муниципальном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конкурсе</w:t>
            </w:r>
          </w:p>
        </w:tc>
      </w:tr>
      <w:tr w:rsidR="00885207">
        <w:trPr>
          <w:trHeight w:val="2581"/>
        </w:trPr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МО.</w:t>
            </w:r>
          </w:p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по итогам четверти.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Пинюгина О.А.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неделя ноября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Обсуждение формы проведения предметной недели; </w:t>
            </w:r>
            <w:r>
              <w:rPr>
                <w:rFonts w:ascii="Times New Roman" w:hAnsi="Times New Roman" w:cs="Times New Roman"/>
              </w:rPr>
              <w:t>Анализ результативности ВПР, пути повышения качества. Сос</w:t>
            </w:r>
            <w:r>
              <w:rPr>
                <w:rFonts w:ascii="Times New Roman" w:hAnsi="Times New Roman" w:cs="Times New Roman"/>
              </w:rPr>
              <w:t>тавление плана работы с неуспевающими за 1 четверть.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работа к школьному туру НПК.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и обсуждение плана проведения Предметной недели в начальной школе.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Пинюгина О.А.</w:t>
            </w:r>
          </w:p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МО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ноября</w:t>
            </w:r>
          </w:p>
        </w:tc>
        <w:tc>
          <w:tcPr>
            <w:tcW w:w="2521" w:type="dxa"/>
            <w:vAlign w:val="center"/>
          </w:tcPr>
          <w:p w:rsidR="00885207" w:rsidRDefault="00885207">
            <w:pPr>
              <w:rPr>
                <w:rFonts w:ascii="Times New Roman" w:hAnsi="Times New Roman" w:cs="Times New Roman"/>
              </w:rPr>
            </w:pP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Предметная неделя.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творческих внеклассных мероприятий, интеллектуальных конкурсов, викторин по предметам.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МО</w:t>
            </w:r>
          </w:p>
        </w:tc>
        <w:tc>
          <w:tcPr>
            <w:tcW w:w="1418" w:type="dxa"/>
            <w:vAlign w:val="center"/>
          </w:tcPr>
          <w:p w:rsidR="00885207" w:rsidRDefault="0088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Обмен опытом</w:t>
            </w:r>
          </w:p>
          <w:p w:rsidR="00885207" w:rsidRDefault="00885207">
            <w:pPr>
              <w:rPr>
                <w:rFonts w:ascii="Times New Roman" w:hAnsi="Times New Roman" w:cs="Times New Roman"/>
              </w:rPr>
            </w:pP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Отборочные туры к городским, республиканским олимпиадам 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Рубцова И.В. Пинюгина О.А.</w:t>
            </w:r>
          </w:p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МО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</w:t>
            </w:r>
            <w:r>
              <w:rPr>
                <w:rFonts w:ascii="Times New Roman" w:hAnsi="Times New Roman" w:cs="Times New Roman"/>
                <w:color w:val="000000"/>
              </w:rPr>
              <w:t>ление одарённых и талантливых школьников.</w:t>
            </w:r>
          </w:p>
        </w:tc>
      </w:tr>
      <w:tr w:rsidR="00885207">
        <w:trPr>
          <w:trHeight w:val="1725"/>
        </w:trPr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МО. </w:t>
            </w:r>
          </w:p>
          <w:p w:rsidR="00885207" w:rsidRDefault="006812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работа к подготовке школьного тура НПК.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и обсуждение плана проведения.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Рубцова И.В. </w:t>
            </w:r>
            <w:r>
              <w:rPr>
                <w:rFonts w:ascii="Times New Roman" w:hAnsi="Times New Roman" w:cs="Times New Roman"/>
              </w:rPr>
              <w:t>Пинюгина О.А</w:t>
            </w:r>
          </w:p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начальных классов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неделя ноября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color w:val="000000"/>
              </w:rPr>
              <w:t>Положением НПК. Сроки сдачи работ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тур НПК 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2-4 классов</w:t>
            </w:r>
          </w:p>
        </w:tc>
        <w:tc>
          <w:tcPr>
            <w:tcW w:w="1418" w:type="dxa"/>
            <w:vAlign w:val="center"/>
          </w:tcPr>
          <w:p w:rsidR="00885207" w:rsidRDefault="008852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Выявление одарённых и талантливых школьников.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слабоуспевающими детьми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2-4 классов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 работы с неуспевающими детьми.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в 1 классах, молодых специалистов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Рубцова И.В. Пинюгина О.А</w:t>
            </w:r>
          </w:p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Наставники: 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Повышение уровня преподавания</w:t>
            </w:r>
          </w:p>
        </w:tc>
      </w:tr>
      <w:tr w:rsidR="00885207">
        <w:trPr>
          <w:trHeight w:val="1865"/>
        </w:trPr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тетрадей учащихся.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Рубцова И.В.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неделя января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норм проверки тетрадей и дневников, соблюдение единого </w:t>
            </w:r>
            <w:r>
              <w:rPr>
                <w:rFonts w:ascii="Times New Roman" w:hAnsi="Times New Roman" w:cs="Times New Roman"/>
                <w:color w:val="000000"/>
              </w:rPr>
              <w:t>орфографического режима.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научно-методических семинарах.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 учителя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Обмен опытом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заведующих кабинетами в смотре-конкурсе учебных кабинетов.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 учителя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Изучение деятельности учителей по организации </w:t>
            </w:r>
            <w:r>
              <w:rPr>
                <w:rFonts w:ascii="Times New Roman" w:hAnsi="Times New Roman" w:cs="Times New Roman"/>
              </w:rPr>
              <w:t>информационно- методической, информационно- аналитической и хозяйственной работы в учебных кабинетах.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методический день</w:t>
            </w:r>
          </w:p>
          <w:p w:rsidR="00885207" w:rsidRDefault="00885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Рубцова И.В.</w:t>
            </w:r>
          </w:p>
          <w:p w:rsidR="00885207" w:rsidRDefault="006812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Пинюгина О.А.</w:t>
            </w:r>
          </w:p>
        </w:tc>
        <w:tc>
          <w:tcPr>
            <w:tcW w:w="1418" w:type="dxa"/>
            <w:vAlign w:val="center"/>
          </w:tcPr>
          <w:p w:rsidR="00885207" w:rsidRDefault="008852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1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цифровых технологий на уроках.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школьников в школьных,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городских, республиканских олимпиадах по предметам.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 учителя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полугодие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Выявление наиболее подготовленных учащихся, имеющих особые способности к предмету.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Методическая неделя. Современные педагогические информационные, компьютерные и игровые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 начальных классах, их роль в образовательном процессе»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 учителя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Вторая неделя апреля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Обобщение педагогического опыта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МО. </w:t>
            </w:r>
          </w:p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методической недели. Круглый стол.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Пинюгина О.А</w:t>
            </w:r>
          </w:p>
        </w:tc>
        <w:tc>
          <w:tcPr>
            <w:tcW w:w="1418" w:type="dxa"/>
            <w:vAlign w:val="center"/>
          </w:tcPr>
          <w:p w:rsidR="00885207" w:rsidRDefault="008852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1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Обобщение результатов методической не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дели. опыта работы. 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 «Преемственность в обучении между начальным и средним звеном»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Пинюгина О.А.</w:t>
            </w:r>
          </w:p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4х и старших классов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  <w:p w:rsidR="00885207" w:rsidRDefault="008852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1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Обсуждение условий формирования устойчивой учебной мотивации готовности к переходу на вторую ступень.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в 4-х классах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старших классов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Выявить степень подготовленности учащихся к переходу на вторую ступень обучения.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Рубцова И.В</w:t>
            </w:r>
          </w:p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4 классов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апрель-май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Итоговая проверка выпускников начальной школы</w:t>
            </w:r>
          </w:p>
        </w:tc>
      </w:tr>
      <w:tr w:rsidR="00885207">
        <w:tc>
          <w:tcPr>
            <w:tcW w:w="49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62" w:type="dxa"/>
            <w:vAlign w:val="center"/>
          </w:tcPr>
          <w:p w:rsidR="00885207" w:rsidRDefault="00681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«Результаты деятельности педагогического коллектива начальной школы по совершенствованию образовательного процесса»</w:t>
            </w:r>
          </w:p>
        </w:tc>
        <w:tc>
          <w:tcPr>
            <w:tcW w:w="2014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Пинюгина О.А</w:t>
            </w:r>
          </w:p>
        </w:tc>
        <w:tc>
          <w:tcPr>
            <w:tcW w:w="1418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2521" w:type="dxa"/>
            <w:vAlign w:val="center"/>
          </w:tcPr>
          <w:p w:rsidR="00885207" w:rsidRDefault="00681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работы ШМО за год. Задачи на 2023-2024 учебный год.</w:t>
            </w:r>
          </w:p>
        </w:tc>
      </w:tr>
    </w:tbl>
    <w:p w:rsidR="00885207" w:rsidRDefault="00885207">
      <w:pPr>
        <w:spacing w:before="280" w:line="360" w:lineRule="auto"/>
        <w:rPr>
          <w:b/>
          <w:color w:val="000000"/>
        </w:rPr>
      </w:pPr>
    </w:p>
    <w:p w:rsidR="00885207" w:rsidRDefault="00885207">
      <w:pPr>
        <w:spacing w:before="280" w:line="360" w:lineRule="auto"/>
        <w:rPr>
          <w:b/>
          <w:color w:val="000000"/>
        </w:rPr>
      </w:pPr>
    </w:p>
    <w:p w:rsidR="00885207" w:rsidRDefault="00885207">
      <w:pPr>
        <w:spacing w:before="280" w:line="360" w:lineRule="auto"/>
        <w:rPr>
          <w:b/>
          <w:color w:val="000000"/>
        </w:rPr>
      </w:pPr>
    </w:p>
    <w:p w:rsidR="00885207" w:rsidRDefault="00885207">
      <w:pPr>
        <w:spacing w:before="280" w:line="360" w:lineRule="auto"/>
        <w:rPr>
          <w:b/>
          <w:color w:val="000000"/>
        </w:rPr>
      </w:pPr>
    </w:p>
    <w:p w:rsidR="00885207" w:rsidRDefault="00885207">
      <w:pPr>
        <w:spacing w:before="280" w:line="360" w:lineRule="auto"/>
        <w:rPr>
          <w:b/>
          <w:color w:val="000000"/>
        </w:rPr>
      </w:pPr>
    </w:p>
    <w:p w:rsidR="00885207" w:rsidRDefault="00885207">
      <w:pPr>
        <w:spacing w:before="280" w:line="360" w:lineRule="auto"/>
        <w:rPr>
          <w:b/>
          <w:color w:val="000000"/>
        </w:rPr>
      </w:pPr>
    </w:p>
    <w:p w:rsidR="00885207" w:rsidRDefault="00885207">
      <w:pPr>
        <w:spacing w:before="280" w:line="360" w:lineRule="auto"/>
        <w:rPr>
          <w:b/>
          <w:color w:val="000000"/>
        </w:rPr>
      </w:pPr>
    </w:p>
    <w:p w:rsidR="00885207" w:rsidRDefault="00885207"/>
    <w:sectPr w:rsidR="0088520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07" w:rsidRDefault="00681270">
      <w:pPr>
        <w:spacing w:line="240" w:lineRule="auto"/>
      </w:pPr>
      <w:r>
        <w:separator/>
      </w:r>
    </w:p>
  </w:endnote>
  <w:endnote w:type="continuationSeparator" w:id="0">
    <w:p w:rsidR="00885207" w:rsidRDefault="00681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07" w:rsidRDefault="00681270">
      <w:pPr>
        <w:spacing w:after="0"/>
      </w:pPr>
      <w:r>
        <w:separator/>
      </w:r>
    </w:p>
  </w:footnote>
  <w:footnote w:type="continuationSeparator" w:id="0">
    <w:p w:rsidR="00885207" w:rsidRDefault="006812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5F2"/>
    <w:multiLevelType w:val="multilevel"/>
    <w:tmpl w:val="118555F2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5EC39B9"/>
    <w:multiLevelType w:val="multilevel"/>
    <w:tmpl w:val="45EC39B9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817F44"/>
    <w:multiLevelType w:val="multilevel"/>
    <w:tmpl w:val="55817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4E55F5"/>
    <w:multiLevelType w:val="multilevel"/>
    <w:tmpl w:val="5D4E55F5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744C8F"/>
    <w:multiLevelType w:val="multilevel"/>
    <w:tmpl w:val="62744C8F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91D4EB1"/>
    <w:multiLevelType w:val="multilevel"/>
    <w:tmpl w:val="691D4EB1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7387E22"/>
    <w:multiLevelType w:val="multilevel"/>
    <w:tmpl w:val="77387E22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C4113BE"/>
    <w:multiLevelType w:val="multilevel"/>
    <w:tmpl w:val="7C411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B5"/>
    <w:rsid w:val="0024119C"/>
    <w:rsid w:val="003749B5"/>
    <w:rsid w:val="004C599E"/>
    <w:rsid w:val="00681270"/>
    <w:rsid w:val="006E782D"/>
    <w:rsid w:val="00777CE9"/>
    <w:rsid w:val="00885207"/>
    <w:rsid w:val="00DB0737"/>
    <w:rsid w:val="00E70496"/>
    <w:rsid w:val="0A3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1987"/>
  <w15:docId w15:val="{F7D590B0-7AA1-47F5-BC02-279BBCE4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eastAsia="zh-CN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Ученик</cp:lastModifiedBy>
  <cp:revision>3</cp:revision>
  <dcterms:created xsi:type="dcterms:W3CDTF">2022-06-08T08:30:00Z</dcterms:created>
  <dcterms:modified xsi:type="dcterms:W3CDTF">2022-08-29T02:49:00Z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7C14D58C195348D5B42586610DE93DEC</vt:lpwstr>
  </property>
</Properties>
</file>