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 для педагогов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«Определение уровня сформированности профессиональных компетентностей педагога»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Анкета составлена по материалам В.Д. Шадрикова.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 xml:space="preserve"> выявление уровня сформированности базовых компетентностей педагогов, позволяющих эффективно осуществлять педагогическую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Анкета содержит 81 вопрос, отражающий шесть направлений базовых компетентностей педагога: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Личностные качества.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Постановка целей и задач педагогической деятельности.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Мотивация учебной деятельности.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Информационная компетентность.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программ педагогической деятельности и принятие педагогических решений.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Компетенции в организации учебной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для педагогов:</w:t>
      </w:r>
      <w:r>
        <w:rPr>
          <w:rFonts w:hAnsi="Times New Roman" w:cs="Times New Roman"/>
          <w:color w:val="000000"/>
          <w:sz w:val="24"/>
          <w:szCs w:val="24"/>
        </w:rPr>
        <w:t xml:space="preserve"> отметьте один из вариантов ответов.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Варианты ответа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Верите ли Вы в силы и возможности своих учеников?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развития?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 ли Вы с индивидуальными и возрастными особенностями обучающихся?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создавать «ситуацию успеха» для каждого обучающегося?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 ли Вы поддерживать ученика, искать пути и методы, отслеживающие его успешность?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выстраивать систему формирования материальных и духовных интересов обучающихся?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обеспечить успех в деятельности обучающегося?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теоретическими знаниями по психологии, характеризующими индивидуальные особенности обучающихся?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составить письменную и устную характеристику обучающегося, отражающую разные аспекты его внутреннего мира?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Разрабатываете ли Вы индивидуальные проекты на основе личных характеристик обучающихся?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индивидуальные образовательные потребности ученика?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раскрыть ученику личностный смысл обучения?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Реализуете ли Вы в своей педагогической деятельности личностно-ориентированные методы образования?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мнение учащихся при оценивании?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свою точку зрения единственно правильной?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Готовы ли Вы гибко реагировать на высказывания обучающихся? Менять свою точку зрения?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 ли Вам игры, музыка, кинофильмы, популярные среди учеников?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Способны ли Вы анализировать свою педагогическую деятельность?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Читаете ли Вы газеты, журналы, книги не по профилю профессиональной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найти выход из эмоционально напряженной ситуации?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поведение обучающегося при оценивании?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Известны ли Вам критерии отметок за письменные и устные ответы?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Сохраняете ли Вы спокойствие в трудных ситуациях?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Верите ли Вы в собственные силы как педагога?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Осознаете ли Вы ценность и ответственность педагогической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Позитивно ли Вы настроены на профессиональную деятельность?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Присутствует ли у Вас ли желание эффективно работать?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себя профессионалом?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Имеете ли Вы в собственной библиотеке методические материалы по ФГОС?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способами перевода темы урока в учебную задачу?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сформулировать цель урока согласно предложенной теме?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выбрать УУД, адекватные цели урока?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Используете ли Вы знания по психологии в организации учебного процесса?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возрастные особенности учащихся при формулировании цели и задач урока?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индивидуальные особенности учеников при организации познавательной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методиками и приемами формирования позитивной мотивации к познавательной деятельности на уроке?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создать ситуацию на уроке, позволяющую обучающемуся поверить в свои силы?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Демонстрируете ли Вы учебные достижения учеников родителям, одноклассникам?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знаниями современных достижений в области методики обучения?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различными методами оценивания?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 ли Вы с методическими рекомендациями по вопросам оценивания учебной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Считаете ли Вы педагогическое оценивание инструментом осознания обучающимися своих достижений и недоработок?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показать роли и значение изучаемого материала для реализации личных планов ученика?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Способствует ли используемый Вами учебный материал для ориентации обучающихся в культуре?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свои индивидуальные особенности в проектировании педагогической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Свободно ли Вы владеете учебным материалом?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сочетать теоретические знания с практикой?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показать ученику возможность применения получаемых знаний для объяснения социальных и природных явлений?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Можете ли Вы решать олимпиадные задачи разного уровня?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современными образовательными технологиями и методами преподавания?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Формируете ли Вы банк своих методических находок?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Используете ли Вы в своей практике информационные технологии?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 методики и методы, соответствующие обучению по ФГОС?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Имеете ли в собственной библиотеке методические рекомендации обучения по ФГОС?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Используете ли Вы знание психологии для организации учебного процесса?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Учитываете ли Вы знание своих психологических особенностей в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Разрабатываете ли Вы индивидуальные проекты на основе личных характеристик учащихся?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Используете ли Вы индивидуальные задания для обучающихся? (с учетом их возможностей)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самостоятельно вести поиск информации?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Используете ли Вы информационно-поисковые технологии для подготовки и проведения урока?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 ли Вы с требованиями к составлению рабочей программы?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 ли Вы разрабатываете рабочие программы?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обосновать выбранные методы и средства обучения?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Знакомы ли Вы с УМК, использующимися в школе?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Обоснован ли выбор УМК в Вашей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 типичные педагогические ситуации, требующие участия педагога для своего решения?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набором решающих правил, используемых для различных педагогических ситуаций?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набором знаний нетипичных конфликтных ситуаций?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Способны ли Вы устанавливать субъект-субъектные отношения? (сотрудничество, взаимопонимание)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Осознанно ли Вы включаете новый учебный материал в систему освоенных обучающимися знаний?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продемонстрировать практическое применение изучаемого материала?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перейти от педагогического оценивания к самооценке?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Вы, что подлежит оцениванию в педагогической деятельности?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различными методами оценивания и грамотно их применяете?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Владеете ли Вы знаниями функции педагогической оценки?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 типичные трудности при изучении конкретных тем?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организовать поиск дополнительной информации?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использовать навыки самооценки для построения информационной основы деятельности (ученик умеет определить, чего ему недостает для решения задачи)?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использовать средства и методы обучения, адекватные поставленным задачам, уровню подготовленности обучающихся, их индивидуальным характеристикам?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Умеете ли Вы организовать использование интеллектуальных операций, адекватных решаемой задаче?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Знаете ли Вы систему интеллектуальных операций?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Обработка анкеты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Компетентности 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Номера 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вопросов</w:t>
            </w:r>
          </w:p>
        </w:tc>
        <w:tc>
          <w:tcPr>
            <w:tcW w:w="0" w:type="auto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ответов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отчасти</w:t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Личностные качества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1–7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8–13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14–16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17–19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20–24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25–28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2. Постановка целей и задач педагогической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29–32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33–35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Мотивация учебной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36–38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39–42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43–45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Информационная компетентность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46–49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50–54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55–58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59–60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Разработка программ педагогической деятельности и принятие педагогических решений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61–65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66–68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Компетенции в организации учебной деятельности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70–71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72–75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76–78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80–81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Интерпретация результатов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 качества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Вера в силы и возможности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1–7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Данная компетентность является выражением гуманистической позиции педагога. Она отражает основную задачу педагога – раскрывать потенциальные возможности ученика. Данная компетентность определяет позицию педагога в отношении успехов обучающихся. Вера в силы и возможности обучающихся снимает обвинительную позицию в отношении ученика, свидетельствует о готовности поддерживать ученика, искать пути и методы, отслеживающие успешность его деятельности. Вера в силы и возможности ученика есть отражение любви к обучающемуся. По-иному можно сказать, что любить ребенка – значит верить в его возможности, создавать условия для разворачивания этих сил в образовательной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создавать ситуацию успеха для обучающихся;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грамотное педагогическое оценивание, мобилизующее академическую активность;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находить положительные стороны у каждого обучающегося, строить образовательный процесс с опорой на эти стороны, поддерживать позитивные силы развития;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уметь разрабатывать индивидуально ориентированные образовательные проекты.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 Интерес к внутреннему миру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8–13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 к внутреннему миру обучающихся предполагает не просто знание их индивидуальных и возрастных особенностей, но и выстраивание всей педагогической деятельности с опорой на индивидуальные особенности обучающихся. Данная компетентность определяет все аспекты педагогической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составить устную и письменную характеристику обучающихся, отражающую разные аспекты его внутреннего мира;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умения выяснить индивидуальные предпочтения (индивидуальные образовательные потребности), возможности ученика, трудности, с которыми он сталкивается;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построить индивидуализированную образовательную программу;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показать личностный смысл обучения с учетом индивидуальных характеристик внутреннего мира.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 Открытость к принятию других позиций, точек зрения (неидеологизированное мышление педагога)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14–16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Открытость к принятию других позиций и точек зрения предполагает, что педагог не считает единственно правильной свою точку зрения. Он интересуется мнением других и готов их поддерживать в случаях достаточной аргументации. Педагог готов гибко реагировать на высказывания студента, включая изменение собственной позиции.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убежденность, что истина может быть не одна;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интерес к мнениям и позициям других;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других точек зрения в процессе оценивания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1.4. Общая культура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17–19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характер и стили педагогической деятельности. Заключается в знаниях педагога об основных формах материальной и духовной жизни человека. Определяет во многом успешность педагогического общения, позиции педагога в глазах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в основных сферах материальной и духовной жизни;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материальных и духовных интересов молодежи;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продемонстрировать свои достижения;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руководство кружками и секциями.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Эмоциональная устойчивость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20–24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характер отношений в учебном процессе, особенно в ситуациях конфликта. Способствует сохранению объективности оценки обучающихся. Определяет эффективность управления классом.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трудных ситуациях педагог сохраняет спокойствие;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эмоциональный конфликт не влияет на объективность оценки;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стремится избежать эмоционально напряженных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1.6. Позитивная направленность на педагогическую деятельность. Уверенность в себе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25–28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основе данной компетентности лежит вера в собственные силы, собственную эффективность. Способствует позитивным отношениям с коллегами и обучающимся. Определяет позитивную направленность на педагогическую деятельность.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целей и ценностей педагогической деятельности;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позитивное настроение;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желание работать;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высокая профессиональная самооценка.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Постановка целей и задач педагогической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Умение перевести тему урока в педагогическую задачу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29–32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Основная компетенция, обеспечивающая эффективное целеполагание в учебном процессе. Обеспечивает реализацию «субъект-субъектного» подхода, ставит ученика в позицию субъекта деятельности, лежит в основе формирования творческой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образовательных стандартов и реализующих его программ;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осознание нетождественности темы урока и цели урока;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конкретным набором способов перевода темы в задачу.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Умение ставить педагогические цели и задачи сообразно возрастным и индивидуальным особенностям обучающихся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33–35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Данная компетентность является конкретизацией предыдущей. Она направлена на индивидуализацию обучения и благодаря этому связана с мотивацией и общей успешностью.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возрастных особенностей обучающегося;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перевода цели в учебную задачу для конкретного возраста.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Мотивация учебной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3.1. Умение обеспечить успех в деятельности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36–38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Компетентность, позволяющая обучающемуся поверить в свои силы, утвердить себя в глазах окружающих, один из главных способов обеспечить позитивную мотивацию 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знания возможностей конкретных учеников;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постановка учебных задач в соответствии с возможностями ученика;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успехов обучающихся родителям, одноклассникам.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3.2. Компетентность в педагогическом оценивании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39–42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Педагогическое оценивание служит реальным инструментом осознания обучающимся своих достижений и недоработок. Без знания своих результатов невозможно обеспечить субъектную позицию в образовании.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многообразия педагогических оценок;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знакомство с литературой по данному вопросу;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(применение) различными методами оценивания.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Умение превращать учебную задачу в личностно значимую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43–45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Это одна из важнейших компетентностей, обеспечивающих мотивацию учебной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интересов учащихся, их внутреннего мира;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ориентация в культуре;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показать роль и значение изучаемого материала в реализации личных планов.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Информационная компетентность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Компетентность в предмете преподавания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46–49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Глубокое знание предмета преподавания, сочетающееся с общей культурой педагога. Сочетание теоретического знания с видением его практического применения, что является предпосылкой установления личностной значимости ученика.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генезиса формирования предметного знания (история, персоналии, для решения каких проблем разрабатывалось);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возможности применения получаемых знаний для объяснения социальных и природных явлений;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решения различных задач;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свободное решение задач ГИА, олимпиад всех уровней, в том числе международных.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Компетентность в методах преподавания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50–54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возможность эффективного усвоения знания и умений, предусмотренных программой. Обеспечивает индивидуальный подход и развитие творческой личности.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нормативных методов и методик;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личностно ориентированных методов образования;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своих «находок» и методов, авторской школы;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современных достижений в области методики обучения, в том числе и использование новых информационных технологий;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в учебном процессе современных методов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Компетентность в субъективных условиях деятельности (знание учеников и учебных коллективов)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55–58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Позволяет осуществить индивидуальный подход к организации образовательного процесса. Служит условием реализации гуманизации образования. Обеспечивает высокую мотивацию академической активности.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теоретического материала по психологии, характеризующего индивидуальные особенности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диагностики индивидуальных особенностей (возможно, со школьным психологом);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знаний по психологии в организации учебного процесса;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разработка индивидуальных проектов на основе индивидуальных характеристик обучающихся;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социометрии;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особенностей учебных коллективов в педагогическом процессе;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(рефлексия) своих индивидуальных особенностей и их учет в своей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Умение вести самостоятельный поиск информации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59–60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постоянный профессиональный рост и творческий подход к педагогической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Современная ситуация быстрого развития предметных областей, появление новых педагогических технологий предполагают непрерывное обновление собственных знаний и умений, что обеспечивает желание и умение вести самостоятельный поиск.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профессиональная любознательность;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пользоваться различными информационно-поисковыми технологиями;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использование различных баз данных в образовательном процессе.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Разработка программ педагогической деятельности и принятие педагогических решений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Умение разработать рабочую программу, выбрать учебники и учебные пособия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61–65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разработать рабочую программу является базовым в системе профессиональных компетенций. Обеспечивает реализацию принципа академических свобод на основе индивидуальных программ. Без умения разрабатывать рабочие программы в современных условиях невозможно творчески организовать образовательный процесс.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Рабочие программы выступают средствами целенаправленного влияния на развитие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Компетентность в разработке рабочих программ позволяет осуществлять преподавание на различных уровнях обученности и развития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Обоснованный выбор учебников и учебных пособий является составной частью разработки рабочих программ, характер представляемого обоснования позволяет судить о стартовой готовности к началу педагогической деятельности, позволяет сделать вывод о готовности педагога учитывать индивидуальные характеристики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образовательных стандартов и примерных программ;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персонально разработанных рабочих программ;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 используемых рабочих программ;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учащихся и их родителей в разработке образовательной программы, индивидуального учебного плана и индивидуального образовательного маршрута;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участие работодателей в разработке образовательной программы;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учебников и учебно-методических пособий, используемых в образовательных организациях, рекомендованных органом управления образованием;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обоснованность выбора учебников и учебно-методических пособий, используемых педагогом.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Умение принимать решения в различных педагогических ситуациях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66–68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Педагогу приходится постоянно принимать решения: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установить дисциплину;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мотивировать академическую активность;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вызвать интерес у конкретного ученика;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как обеспечить понимание и т. 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Разрешение педагогических проблем составляет суть педагогической деятельности. При решении проблем могут применяться как стандартные решения (решающие правила), так и творческие (креативные) или интуитивные.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типичных педагогических ситуаций, требующих участия педагога для своего решения;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набором решающих правил, используемых для различных ситуаций;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критерием предпочтительности при выборе того или иного решающего правила;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критериев достижения цели;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нетипичных конфликтных ситуаций;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примеры разрешения конкретных педагогических ситуаций;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развитость педагогического мышления.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Компетенции в организации учебной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6.1. Компетентность в установлении субъект-субъектных отношений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 69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Является одной из ведущих в системе гуманистической педагогики. Предполагает способность педагога к взаимопониманию, установлению отношений сотрудничества, способность слушать и чувствовать, выяснять интересы и потребности других участников образовательного процесса, готовность вступать в помогающие отношения, позитивный настрой педагога.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обучающихся;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компетентность в целеполагании;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предметная компетентность;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методическая компетентность;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готовность к сотрудничеству.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6.2. Компетентность в обеспечении понимания педагогической задачи и способах деятельности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70–71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Добиться понимания учебного материала – главная задача педагога. Этого понимания можно добиться путем включения нового материала в систему уже освоенных знаний или умений и путем демонстрации практического применения изучаемого материала.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того, что знают и понимают ученики;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свободное владение изучаемым материалом;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осознанное включение нового учебного материала в систему освоенных знаний обучающихся;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демонстрация практического применения изучаемого материала;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опора на чувственное восприятие.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6.3. Компетентность в педагогическом оценивании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72–75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процессы стимулирования учебной активности, создает условия для формирования самооценки, определяет процессы формирования личностного «Я» обучающегося, пробуждает творческие силы. Грамотное педагогическое оценивание должно направлять развитие учащегося от внешней оценки к самооценке обучающегося. Компетентность в оценивании других должна сочетаться с самооценкой педагога.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функций педагогической оценки;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видов педагогической оценки;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того, что подлежит оцениванию в педагогической деятельности;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педагогического оценивания;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продемонстрировать эти методы на конкретных примерах;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перейти от педагогического оценивания к самооценке.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6.4. Компетентность в организации информационной основы деятельности обучающегося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76–78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Любая учебная задача разрешается, если обучающийся владеет необходимой для решения информацией и знает способ решения. Педагог должен обладать компетентностью в том, чтобы дать или организовать поиск необходимой для ученика информации.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свободное владение учебным материалом;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типичных трудностей при изучении конкретных тем;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способность дать дополнительную информацию или организовать поиск дополнительной информации, необходимой для решения учебной задачи;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выявить уровень развития обучающихся;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методами объективного контроля и оценивания;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использовать навыки самооценки для построения информационной основы деятельности (ученик должен уметь определить, чего ему не хватает для решения задачи).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6.5. Компетентность в использовании современных средств и систем организации учебно-воспитательного процесса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 79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Обеспечивает эффективность учебно-воспитательного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современных средств и методов построения образовательного процесса;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использовать средства и методы обучения, адекватные поставленным задачам, уровню подготовленности обучающихся, их индивидуальным характеристикам;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обосновать выбранные методы и средства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Компетентность в способах умственной деятельности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Вопросы 80–81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компетентности: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Характеризует уровень владения педагогом и обучающимся системой интеллектуальных операций.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Показатели оценки компетентности: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знание системы интеллектуальных операций;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владение интеллектуальными операциями;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сформировать интеллектуальные операции у учеников;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умение организовать использование интеллектуальных операций, адекватных решаемой задаче.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Высокий уровень </w:t>
      </w:r>
      <w:r>
        <w:rPr>
          <w:rFonts w:hAnsi="Times New Roman" w:cs="Times New Roman"/>
          <w:color w:val="000000"/>
          <w:sz w:val="24"/>
          <w:szCs w:val="24"/>
        </w:rPr>
        <w:t>(все или более 65% ответов «Да» 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Характеризует педагогов, которые не имеют трудностей в разработке рабочих программ, обоснованно используют методы и средства обучения, адекватные поставленным задачам, владеют новыми образовательными технологиями, создают ситуацию успеха на занятии и умеют находить позитивные стороны обучающихся, владеют различными способами оценивания, сохраняют объективность при оценке обучающихся.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Средний уровень </w:t>
      </w:r>
      <w:r>
        <w:rPr>
          <w:rFonts w:hAnsi="Times New Roman" w:cs="Times New Roman"/>
          <w:color w:val="000000"/>
          <w:sz w:val="24"/>
          <w:szCs w:val="24"/>
        </w:rPr>
        <w:t>(от 65 до 40% ответов «Да»)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Данных педагогов отличает умение сохранять позитивные отношения с обучающимися, коллегами, они осознают цели и ценности педагогической деятельности. Могут испытывать трудности в постановке учебных задач в соответствии с возможностями ученика, умении строить образовательный процесс, опираясь на позитивные стороны ребенка. Не всегда используют новые информационные технологии и современные методы обучения.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Низкий уровень </w:t>
      </w:r>
      <w:r>
        <w:rPr>
          <w:rFonts w:hAnsi="Times New Roman" w:cs="Times New Roman"/>
          <w:color w:val="000000"/>
          <w:sz w:val="24"/>
          <w:szCs w:val="24"/>
        </w:rPr>
        <w:t>(менее 40% ответов «Да»)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Данных педагогов отличает стремление избегать эмоционально напряженных ситуаций в образовательном процессе, низкое знание возрастных особенностей обучающихся. Знания современных средств и методов построения образовательного процесса слабо сформированы, умения обосновывать выбранные методы и средства обучения нуждаются в корректировке.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7b808facc304a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