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88" w:rsidRDefault="00652C88" w:rsidP="00054F61">
      <w:pPr>
        <w:pStyle w:val="ab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1750" cy="8774906"/>
            <wp:effectExtent l="0" t="0" r="0" b="7620"/>
            <wp:docPr id="1" name="Рисунок 1" descr="F:\ЗАВУЧ\Обновленные ФГОС НОО, ООО\ФГОС 2021 МАОУ СОШ №26\Рабочие программы по обн.ФГОС\тит истор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УЧ\Обновленные ФГОС НОО, ООО\ФГОС 2021 МАОУ СОШ №26\Рабочие программы по обн.ФГОС\тит история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59" cy="87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9D" w:rsidRPr="00652C88" w:rsidRDefault="0075429D" w:rsidP="00652C88">
      <w:pPr>
        <w:pStyle w:val="ab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75429D" w:rsidRPr="00652C88" w:rsidSect="00652C88">
          <w:footerReference w:type="default" r:id="rId9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054F61" w:rsidRPr="00054F61" w:rsidRDefault="00054F61" w:rsidP="00054F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4F61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054F61" w:rsidRPr="00054F61" w:rsidRDefault="00054F61" w:rsidP="00054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54F61">
        <w:rPr>
          <w:rFonts w:ascii="Times New Roman" w:hAnsi="Times New Roman" w:cs="Times New Roman"/>
          <w:sz w:val="24"/>
          <w:szCs w:val="28"/>
        </w:rPr>
        <w:t>Настоящая рабочая программа по истории Древнего мира для 5 класса составлена в соответствии с</w:t>
      </w:r>
      <w:r>
        <w:rPr>
          <w:rFonts w:ascii="Times New Roman" w:hAnsi="Times New Roman" w:cs="Times New Roman"/>
          <w:sz w:val="24"/>
          <w:szCs w:val="28"/>
        </w:rPr>
        <w:t xml:space="preserve"> нормативно правовыми документами</w:t>
      </w:r>
      <w:r w:rsidRPr="00054F61">
        <w:rPr>
          <w:rFonts w:ascii="Times New Roman" w:hAnsi="Times New Roman" w:cs="Times New Roman"/>
          <w:sz w:val="24"/>
          <w:szCs w:val="28"/>
        </w:rPr>
        <w:t>:</w:t>
      </w:r>
    </w:p>
    <w:p w:rsidR="00A36150" w:rsidRDefault="00A36150" w:rsidP="00A36150">
      <w:pPr>
        <w:pStyle w:val="ab"/>
        <w:numPr>
          <w:ilvl w:val="0"/>
          <w:numId w:val="18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(п. 22 </w:t>
      </w:r>
      <w:r>
        <w:rPr>
          <w:rFonts w:ascii="Times New Roman" w:eastAsia="Times New Roman" w:hAnsi="Times New Roman" w:cs="Times New Roman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ч</w:t>
      </w:r>
      <w:r>
        <w:rPr>
          <w:rFonts w:ascii="Times New Roman" w:eastAsia="Times New Roman" w:hAnsi="Times New Roman" w:cs="Times New Roman"/>
          <w:bCs/>
          <w:spacing w:val="17"/>
          <w:sz w:val="24"/>
          <w:szCs w:val="24"/>
        </w:rPr>
        <w:t>.1.5,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ч.7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т. 28, ст.30. п.5 ч.3 ст.47, п.1 ч.1 ст. 48);</w:t>
      </w:r>
    </w:p>
    <w:p w:rsidR="00A36150" w:rsidRPr="00A36150" w:rsidRDefault="00A36150" w:rsidP="00A36150">
      <w:pPr>
        <w:pStyle w:val="a3"/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5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</w:t>
      </w:r>
      <w:r w:rsidRPr="00A36150">
        <w:rPr>
          <w:rFonts w:ascii="Times New Roman" w:hAnsi="Times New Roman"/>
          <w:sz w:val="24"/>
          <w:szCs w:val="24"/>
        </w:rPr>
        <w:t xml:space="preserve"> стандарт основного общего образования, </w:t>
      </w:r>
      <w:r w:rsidRPr="00A36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 приказом Министерства просвещения РФ от 31.05.2021г. № 287 (далее – ФГОС ООО).</w:t>
      </w:r>
      <w:r w:rsidRPr="00A3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50" w:rsidRPr="00A36150" w:rsidRDefault="00A36150" w:rsidP="00A36150">
      <w:pPr>
        <w:pStyle w:val="a3"/>
        <w:numPr>
          <w:ilvl w:val="0"/>
          <w:numId w:val="18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50">
        <w:rPr>
          <w:rFonts w:ascii="Times New Roman" w:hAnsi="Times New Roman"/>
          <w:sz w:val="24"/>
          <w:szCs w:val="24"/>
        </w:rPr>
        <w:t>Примерная программа по учебным пре</w:t>
      </w:r>
      <w:r w:rsidR="00652C88">
        <w:rPr>
          <w:rFonts w:ascii="Times New Roman" w:hAnsi="Times New Roman"/>
          <w:sz w:val="24"/>
          <w:szCs w:val="24"/>
        </w:rPr>
        <w:t>дметам, утвержденная Министерства просвещения</w:t>
      </w:r>
      <w:r w:rsidRPr="00A36150">
        <w:rPr>
          <w:rFonts w:ascii="Times New Roman" w:hAnsi="Times New Roman"/>
          <w:sz w:val="24"/>
          <w:szCs w:val="24"/>
        </w:rPr>
        <w:t xml:space="preserve"> РФ;</w:t>
      </w:r>
    </w:p>
    <w:p w:rsidR="00A36150" w:rsidRPr="00A36150" w:rsidRDefault="00A36150" w:rsidP="00A36150">
      <w:pPr>
        <w:pStyle w:val="a4"/>
        <w:numPr>
          <w:ilvl w:val="0"/>
          <w:numId w:val="18"/>
        </w:numPr>
        <w:shd w:val="clear" w:color="auto" w:fill="FFFFFF"/>
        <w:tabs>
          <w:tab w:val="left" w:pos="720"/>
        </w:tabs>
        <w:spacing w:before="0" w:beforeAutospacing="0" w:after="150" w:afterAutospacing="0"/>
        <w:jc w:val="both"/>
      </w:pPr>
      <w:r w:rsidRPr="00A36150">
        <w:t>Приказ Министерства просвещения Российской Федерации от 20 мая 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A36150" w:rsidRDefault="00A36150" w:rsidP="00A36150">
      <w:pPr>
        <w:pStyle w:val="ab"/>
        <w:numPr>
          <w:ilvl w:val="0"/>
          <w:numId w:val="18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50">
        <w:rPr>
          <w:rFonts w:ascii="Times New Roman" w:eastAsia="Times New Roman" w:hAnsi="Times New Roman" w:cs="Times New Roman"/>
          <w:sz w:val="24"/>
          <w:szCs w:val="24"/>
        </w:rPr>
        <w:t xml:space="preserve">Письмом департамента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политики в сфере общего образования Минобрнауки РФ от 28.10.2015 №08-1786 «О рабочих программах учебных предметов»;</w:t>
      </w:r>
    </w:p>
    <w:p w:rsidR="00A36150" w:rsidRDefault="00A36150" w:rsidP="00A36150">
      <w:pPr>
        <w:pStyle w:val="ConsPlusNormal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Стратегия развития воспитания в Российской Федерации на период до 2025 года», утвержденная Распоряжением Правительства РФ от 29 мая 2015 г. № 996-р; </w:t>
      </w:r>
    </w:p>
    <w:p w:rsidR="00A36150" w:rsidRDefault="00A36150" w:rsidP="00A36150">
      <w:pPr>
        <w:pStyle w:val="ab"/>
        <w:numPr>
          <w:ilvl w:val="0"/>
          <w:numId w:val="18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 Antiqua" w:hAnsi="Times New Roman" w:cs="Times New Roman"/>
          <w:bCs/>
          <w:iCs/>
          <w:color w:val="000000" w:themeColor="text1"/>
          <w:sz w:val="24"/>
          <w:szCs w:val="24"/>
        </w:rPr>
        <w:t>Концепция духовно-нравственного развития и воспитания личности гражданина России</w:t>
      </w:r>
    </w:p>
    <w:p w:rsidR="00A36150" w:rsidRDefault="00A36150" w:rsidP="00A36150">
      <w:pPr>
        <w:shd w:val="clear" w:color="auto" w:fill="FFFFFF"/>
        <w:spacing w:after="0" w:line="240" w:lineRule="auto"/>
        <w:ind w:left="709" w:hanging="349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правила и нормативы СанПиН </w:t>
      </w:r>
      <w:r>
        <w:rPr>
          <w:rFonts w:ascii="Times New Roman" w:hAnsi="Times New Roman"/>
          <w:bCs/>
          <w:spacing w:val="2"/>
          <w:kern w:val="36"/>
          <w:sz w:val="24"/>
          <w:szCs w:val="24"/>
          <w:lang w:eastAsia="ru-RU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28 сентября 2020 года №28</w:t>
      </w:r>
      <w:r>
        <w:rPr>
          <w:bCs/>
          <w:sz w:val="24"/>
          <w:szCs w:val="24"/>
        </w:rPr>
        <w:t>.</w:t>
      </w:r>
    </w:p>
    <w:p w:rsidR="00A36150" w:rsidRDefault="00A36150" w:rsidP="00A36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07D25" w:rsidRPr="00D07D25" w:rsidRDefault="00D07D25" w:rsidP="00D0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D25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– нормативный документ, определяющий объём, порядок, содержание изучения и преподавания истории, основывающийся на Федеральном государственном образовательном стандарте, авторской программе </w:t>
      </w:r>
      <w:r w:rsidRPr="00D07D25">
        <w:rPr>
          <w:rFonts w:ascii="Times New Roman" w:hAnsi="Times New Roman" w:cs="Times New Roman"/>
          <w:sz w:val="24"/>
          <w:szCs w:val="24"/>
        </w:rPr>
        <w:t>А. А. Вигасина, Г. И. Годера, И. С. Свеницкой (М.: Просвещение, 2020 г.). Программа составлена в соответствии с основными положениями системно-деятельностного подхода в обучении, она конкретизирует содержание тем образовательного стандарта и дает распределение учебных часов по разделам курса.</w:t>
      </w:r>
    </w:p>
    <w:p w:rsidR="00054F61" w:rsidRPr="00054F61" w:rsidRDefault="00054F61" w:rsidP="00D07D25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61">
        <w:rPr>
          <w:rFonts w:ascii="Times New Roman" w:hAnsi="Times New Roman" w:cs="Times New Roman"/>
          <w:sz w:val="24"/>
          <w:szCs w:val="24"/>
        </w:rPr>
        <w:t>Данная программа ориентирована на использование учебника А. А. Вигасина, Г. И. Годера, И. С. Свеницкой под редакцией А. А. Ис</w:t>
      </w:r>
      <w:r w:rsidR="00155B4A">
        <w:rPr>
          <w:rFonts w:ascii="Times New Roman" w:hAnsi="Times New Roman" w:cs="Times New Roman"/>
          <w:sz w:val="24"/>
          <w:szCs w:val="24"/>
        </w:rPr>
        <w:t>кендерова (М.: Просвещение, 2020</w:t>
      </w:r>
      <w:r w:rsidR="00A36150">
        <w:rPr>
          <w:rFonts w:ascii="Times New Roman" w:hAnsi="Times New Roman" w:cs="Times New Roman"/>
          <w:sz w:val="24"/>
          <w:szCs w:val="24"/>
        </w:rPr>
        <w:t xml:space="preserve"> г.. </w:t>
      </w:r>
      <w:r w:rsidRPr="00054F61">
        <w:rPr>
          <w:rFonts w:ascii="Times New Roman" w:hAnsi="Times New Roman" w:cs="Times New Roman"/>
          <w:sz w:val="24"/>
          <w:szCs w:val="24"/>
        </w:rPr>
        <w:t xml:space="preserve">. Инновационная школа). </w:t>
      </w:r>
    </w:p>
    <w:p w:rsidR="00D07D25" w:rsidRDefault="00155B4A" w:rsidP="00D07D25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4F61" w:rsidRPr="00054F61">
        <w:rPr>
          <w:rFonts w:ascii="Times New Roman" w:hAnsi="Times New Roman" w:cs="Times New Roman"/>
          <w:sz w:val="24"/>
          <w:szCs w:val="24"/>
        </w:rPr>
        <w:t>рограмма предназначена для учащихся 5 класса основной общеобразовательной школы, которые изучают предмет в первом концентре исторического образования в средней школе.</w:t>
      </w:r>
      <w:r w:rsidR="00054F61" w:rsidRPr="00054F61">
        <w:rPr>
          <w:sz w:val="24"/>
          <w:szCs w:val="24"/>
        </w:rPr>
        <w:t xml:space="preserve"> </w:t>
      </w:r>
      <w:r w:rsidR="00054F61" w:rsidRPr="00054F61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Определяет образовательные задачи и универсальные учебные действия на уроке, объем освоения и уровень владения компетенциями, раскрывает дополнительную внеурочную деятельность, напра</w:t>
      </w:r>
      <w:r w:rsidR="00D07D25">
        <w:rPr>
          <w:rFonts w:ascii="Times New Roman" w:hAnsi="Times New Roman" w:cs="Times New Roman"/>
          <w:sz w:val="24"/>
          <w:szCs w:val="24"/>
        </w:rPr>
        <w:t>вленную на усвоение предмета.</w:t>
      </w:r>
    </w:p>
    <w:p w:rsidR="00D07D25" w:rsidRDefault="00D07D25" w:rsidP="00D07D25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D25" w:rsidRPr="00D07D25" w:rsidRDefault="00D07D25" w:rsidP="00D07D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i/>
        </w:rPr>
      </w:pPr>
      <w:r w:rsidRPr="00D07D25">
        <w:rPr>
          <w:b/>
          <w:i/>
        </w:rPr>
        <w:lastRenderedPageBreak/>
        <w:t>Цели обучения:</w:t>
      </w:r>
    </w:p>
    <w:p w:rsidR="00D07D25" w:rsidRPr="00D07D25" w:rsidRDefault="00D07D25" w:rsidP="00D07D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D07D25" w:rsidRPr="00D07D25" w:rsidRDefault="00D07D25" w:rsidP="00D07D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Показать наиболее яркие личности Древнего мира и их роль в истории и культуре;</w:t>
      </w:r>
    </w:p>
    <w:p w:rsidR="00D07D25" w:rsidRPr="00D07D25" w:rsidRDefault="00D07D25" w:rsidP="00D07D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христианства);</w:t>
      </w:r>
    </w:p>
    <w:p w:rsidR="00D07D25" w:rsidRPr="00D07D25" w:rsidRDefault="00D07D25" w:rsidP="00D07D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Раскрыть на конкретном материале положение о том, что каждый из народов древности оставил позитивный след в истории человечества. Подобный подход дает возможность формировать у учащихся терпимость, широту мировоззрения, гуманизм.</w:t>
      </w:r>
    </w:p>
    <w:p w:rsidR="00D07D25" w:rsidRPr="00D07D25" w:rsidRDefault="00D07D25" w:rsidP="00D07D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D07D25"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D07D25" w:rsidRPr="00D07D25" w:rsidRDefault="00D07D25" w:rsidP="00D07D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i/>
        </w:rPr>
      </w:pPr>
      <w:r w:rsidRPr="00D07D25">
        <w:rPr>
          <w:b/>
          <w:i/>
        </w:rPr>
        <w:t xml:space="preserve">Задачи обучения: </w:t>
      </w:r>
    </w:p>
    <w:p w:rsidR="00D07D25" w:rsidRPr="00D07D25" w:rsidRDefault="00D07D25" w:rsidP="00D07D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Формирование у пятиклассников ценностных ориентиров для этнонациональной, культурной самоидентификации в обществе на основе освоенных знаний о народах, персоналиях античности;</w:t>
      </w:r>
    </w:p>
    <w:p w:rsidR="00D07D25" w:rsidRPr="00D07D25" w:rsidRDefault="00D07D25" w:rsidP="00D07D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Овладение знаниями о своеобразии эпохи Древнего мира в социальной, экономической, политической, духовной и нравственных сферах и раскрытие ее особенностей с помощью ключевых понятий предмета «История Древнего мира»;</w:t>
      </w:r>
    </w:p>
    <w:p w:rsidR="00D07D25" w:rsidRPr="00D07D25" w:rsidRDefault="00D07D25" w:rsidP="00D07D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D07D25" w:rsidRPr="00D07D25" w:rsidRDefault="00D07D25" w:rsidP="00D07D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Формирование способности к самовыражению, самореализации на примерах поступков и деятельности наиболее ярких личностей Древнего мира;</w:t>
      </w:r>
    </w:p>
    <w:p w:rsidR="00D07D25" w:rsidRPr="00D07D25" w:rsidRDefault="00D07D25" w:rsidP="00D07D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D07D25" w:rsidRPr="00D07D25" w:rsidRDefault="00D07D25" w:rsidP="00D07D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общества;</w:t>
      </w:r>
    </w:p>
    <w:p w:rsidR="00D07D25" w:rsidRPr="00D07D25" w:rsidRDefault="00D07D25" w:rsidP="00D07D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Развитие умения работать с книгой и с картографическим материалом;</w:t>
      </w:r>
    </w:p>
    <w:p w:rsidR="00D07D25" w:rsidRPr="00D07D25" w:rsidRDefault="00D07D25" w:rsidP="00D07D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Формирование навыков пересказа материала учебника;</w:t>
      </w:r>
    </w:p>
    <w:p w:rsidR="00D07D25" w:rsidRPr="00D07D25" w:rsidRDefault="00D07D25" w:rsidP="00D07D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>Формирование умения пользоваться историческими терминами и понятиями;</w:t>
      </w:r>
    </w:p>
    <w:p w:rsidR="00D07D25" w:rsidRPr="00D07D25" w:rsidRDefault="00D07D25" w:rsidP="00D07D2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07D25">
        <w:t xml:space="preserve">Развитие личностных качеств школьников на основе примеров из истории Древнего мира: свободолюбия, патриотизма, мужества, благородства, мудрости.  </w:t>
      </w:r>
    </w:p>
    <w:p w:rsidR="00D07D25" w:rsidRPr="00D07D25" w:rsidRDefault="00D07D25" w:rsidP="00D0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D25">
        <w:rPr>
          <w:rFonts w:ascii="Times New Roman" w:hAnsi="Times New Roman" w:cs="Times New Roman"/>
          <w:sz w:val="24"/>
          <w:szCs w:val="24"/>
        </w:rPr>
        <w:lastRenderedPageBreak/>
        <w:t xml:space="preserve"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 </w:t>
      </w:r>
    </w:p>
    <w:p w:rsidR="00D07D25" w:rsidRDefault="00D07D25" w:rsidP="00D07D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i/>
          <w:color w:val="000000"/>
        </w:rPr>
      </w:pPr>
      <w:r w:rsidRPr="00D07D25">
        <w:rPr>
          <w:color w:val="000000"/>
        </w:rPr>
        <w:t xml:space="preserve">Предмет «Всеобщая история. История Древнего мира» относится к </w:t>
      </w:r>
      <w:r w:rsidRPr="00D07D25">
        <w:rPr>
          <w:i/>
          <w:color w:val="000000"/>
        </w:rPr>
        <w:t xml:space="preserve">предметной области «Общественно-научные предметы». </w:t>
      </w:r>
    </w:p>
    <w:p w:rsidR="00BD4A8E" w:rsidRPr="00BD4A8E" w:rsidRDefault="00BD4A8E" w:rsidP="00BD4A8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A8E">
        <w:rPr>
          <w:rFonts w:ascii="Times New Roman" w:hAnsi="Times New Roman" w:cs="Times New Roman"/>
          <w:b/>
          <w:i/>
          <w:sz w:val="24"/>
          <w:szCs w:val="24"/>
        </w:rPr>
        <w:t>Методы и формы обучения:</w:t>
      </w:r>
    </w:p>
    <w:p w:rsidR="007140AE" w:rsidRDefault="00BD4A8E" w:rsidP="00BD4A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D4A8E">
        <w:rPr>
          <w:rFonts w:ascii="Times New Roman" w:hAnsi="Times New Roman" w:cs="Times New Roman"/>
          <w:sz w:val="24"/>
          <w:szCs w:val="28"/>
        </w:rPr>
        <w:t>При составлении программы учитывались возрастные особенности учащихся 5 класса. Поэтому наряду с традиционными формами (сочетание опроса с объяснением, самостоятельная работа учащихся с учебником</w:t>
      </w:r>
      <w:r>
        <w:rPr>
          <w:rFonts w:ascii="Times New Roman" w:hAnsi="Times New Roman" w:cs="Times New Roman"/>
          <w:sz w:val="24"/>
          <w:szCs w:val="28"/>
        </w:rPr>
        <w:t>, уроки «открытия» нового знания</w:t>
      </w:r>
      <w:r w:rsidRPr="00BD4A8E">
        <w:rPr>
          <w:rFonts w:ascii="Times New Roman" w:hAnsi="Times New Roman" w:cs="Times New Roman"/>
          <w:sz w:val="24"/>
          <w:szCs w:val="28"/>
        </w:rPr>
        <w:t>) приме</w:t>
      </w:r>
      <w:r>
        <w:rPr>
          <w:rFonts w:ascii="Times New Roman" w:hAnsi="Times New Roman" w:cs="Times New Roman"/>
          <w:sz w:val="24"/>
          <w:szCs w:val="28"/>
        </w:rPr>
        <w:t xml:space="preserve">няются игровые формы обучения, </w:t>
      </w:r>
      <w:r w:rsidRPr="00BD4A8E">
        <w:rPr>
          <w:rFonts w:ascii="Times New Roman" w:hAnsi="Times New Roman" w:cs="Times New Roman"/>
          <w:sz w:val="24"/>
          <w:szCs w:val="28"/>
        </w:rPr>
        <w:t>коллективные методы работы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4A8E">
        <w:rPr>
          <w:rFonts w:ascii="Times New Roman" w:hAnsi="Times New Roman" w:cs="Times New Roman"/>
          <w:sz w:val="24"/>
          <w:szCs w:val="28"/>
        </w:rPr>
        <w:t>и, как следствие – обобщающие уроки проводятся в форме инте</w:t>
      </w:r>
      <w:r>
        <w:rPr>
          <w:rFonts w:ascii="Times New Roman" w:hAnsi="Times New Roman" w:cs="Times New Roman"/>
          <w:sz w:val="24"/>
          <w:szCs w:val="28"/>
        </w:rPr>
        <w:t>ллектуального состязания команд</w:t>
      </w:r>
      <w:r w:rsidR="007140A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140AE" w:rsidRPr="00BD4A8E" w:rsidRDefault="00BD4A8E" w:rsidP="00714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D4A8E">
        <w:rPr>
          <w:rFonts w:ascii="Times New Roman" w:hAnsi="Times New Roman" w:cs="Times New Roman"/>
          <w:sz w:val="24"/>
          <w:szCs w:val="28"/>
        </w:rPr>
        <w:t>Рабочая программа предусматривает следующие формы промежуточной и итоговой аттестации: тестирование, обо</w:t>
      </w:r>
      <w:r w:rsidR="007140AE">
        <w:rPr>
          <w:rFonts w:ascii="Times New Roman" w:hAnsi="Times New Roman" w:cs="Times New Roman"/>
          <w:sz w:val="24"/>
          <w:szCs w:val="28"/>
        </w:rPr>
        <w:t>бщающие уроки, уроки развивающего контроля, уроки общеметодической направленности.</w:t>
      </w:r>
    </w:p>
    <w:p w:rsidR="00BD4A8E" w:rsidRPr="00BD4A8E" w:rsidRDefault="00BD4A8E" w:rsidP="00BD4A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D4A8E">
        <w:rPr>
          <w:rFonts w:ascii="Times New Roman" w:hAnsi="Times New Roman" w:cs="Times New Roman"/>
          <w:sz w:val="24"/>
          <w:szCs w:val="28"/>
        </w:rPr>
        <w:t xml:space="preserve">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был усвоен. Все задания построены на изученном материале, предлагаемый формат проверочных заданий и процедура их выполнения знакомы и понятны учащимся. В конце курса предполагается проведение итогового обобщения в форме тестирования. </w:t>
      </w:r>
    </w:p>
    <w:p w:rsidR="007140AE" w:rsidRDefault="00BD4A8E" w:rsidP="00BD4A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D4A8E">
        <w:rPr>
          <w:rFonts w:ascii="Times New Roman" w:hAnsi="Times New Roman" w:cs="Times New Roman"/>
          <w:b/>
          <w:i/>
          <w:sz w:val="24"/>
          <w:szCs w:val="28"/>
        </w:rPr>
        <w:t>Используемые педагогические технологии:</w:t>
      </w:r>
      <w:r w:rsidRPr="00BD4A8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40AE" w:rsidRDefault="007140AE" w:rsidP="007140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ИКТ;</w:t>
      </w:r>
      <w:r w:rsidR="00BD4A8E" w:rsidRPr="007140A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40AE" w:rsidRDefault="007140AE" w:rsidP="007140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Здоровьесберегающая;</w:t>
      </w:r>
      <w:r w:rsidR="00BD4A8E" w:rsidRPr="007140A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40AE" w:rsidRDefault="007140AE" w:rsidP="007140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Педагогика сотрудничества (</w:t>
      </w:r>
      <w:r w:rsidRPr="007140AE">
        <w:rPr>
          <w:rFonts w:ascii="Times New Roman" w:hAnsi="Times New Roman" w:cs="Times New Roman"/>
          <w:sz w:val="24"/>
          <w:szCs w:val="28"/>
        </w:rPr>
        <w:t>группового обучения</w:t>
      </w:r>
      <w:r>
        <w:rPr>
          <w:rFonts w:ascii="Times New Roman" w:hAnsi="Times New Roman" w:cs="Times New Roman"/>
          <w:sz w:val="24"/>
          <w:szCs w:val="28"/>
        </w:rPr>
        <w:t>);</w:t>
      </w:r>
      <w:r w:rsidRPr="007140A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40AE" w:rsidRDefault="007140AE" w:rsidP="007140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</w:t>
      </w:r>
      <w:r w:rsidRPr="007140AE">
        <w:rPr>
          <w:rFonts w:ascii="Times New Roman" w:hAnsi="Times New Roman" w:cs="Times New Roman"/>
          <w:sz w:val="24"/>
          <w:szCs w:val="28"/>
        </w:rPr>
        <w:t>ичностно</w:t>
      </w:r>
      <w:r>
        <w:rPr>
          <w:rFonts w:ascii="Times New Roman" w:hAnsi="Times New Roman" w:cs="Times New Roman"/>
          <w:sz w:val="24"/>
          <w:szCs w:val="28"/>
        </w:rPr>
        <w:t>-ориентированного обучения;</w:t>
      </w:r>
    </w:p>
    <w:p w:rsidR="007140AE" w:rsidRDefault="007140AE" w:rsidP="007140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Индивидуального и коллективного проектирования;</w:t>
      </w:r>
      <w:r w:rsidR="00BD4A8E" w:rsidRPr="007140A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40AE" w:rsidRDefault="007140AE" w:rsidP="007140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Игровая;</w:t>
      </w:r>
    </w:p>
    <w:p w:rsidR="00BD4A8E" w:rsidRDefault="007140AE" w:rsidP="007140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Исследовательская, проблемная;</w:t>
      </w:r>
    </w:p>
    <w:p w:rsidR="007140AE" w:rsidRDefault="007140AE" w:rsidP="007140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Технология критического мышления.</w:t>
      </w:r>
    </w:p>
    <w:p w:rsidR="007F6881" w:rsidRDefault="007F6881" w:rsidP="007F6881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8"/>
        </w:rPr>
      </w:pPr>
    </w:p>
    <w:p w:rsidR="007F6881" w:rsidRPr="007F6881" w:rsidRDefault="007F6881" w:rsidP="007F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6881">
        <w:rPr>
          <w:rFonts w:ascii="Times New Roman" w:hAnsi="Times New Roman" w:cs="Times New Roman"/>
          <w:sz w:val="24"/>
          <w:szCs w:val="28"/>
        </w:rPr>
        <w:t>Рабочая программа составлена с учетом программы воспитания. Воспитательный потенциал предмета  реализуется через:</w:t>
      </w:r>
    </w:p>
    <w:p w:rsidR="007F6881" w:rsidRPr="007F6881" w:rsidRDefault="007F6881" w:rsidP="007F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6881">
        <w:rPr>
          <w:rFonts w:ascii="Times New Roman" w:hAnsi="Times New Roman" w:cs="Times New Roman"/>
          <w:sz w:val="24"/>
          <w:szCs w:val="28"/>
        </w:rPr>
        <w:t>•</w:t>
      </w:r>
      <w:r w:rsidRPr="007F6881">
        <w:rPr>
          <w:rFonts w:ascii="Times New Roman" w:hAnsi="Times New Roman" w:cs="Times New Roman"/>
          <w:sz w:val="24"/>
          <w:szCs w:val="28"/>
        </w:rPr>
        <w:tab/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7F6881" w:rsidRPr="007F6881" w:rsidRDefault="007F6881" w:rsidP="007F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6881">
        <w:rPr>
          <w:rFonts w:ascii="Times New Roman" w:hAnsi="Times New Roman" w:cs="Times New Roman"/>
          <w:sz w:val="24"/>
          <w:szCs w:val="28"/>
        </w:rPr>
        <w:t>•</w:t>
      </w:r>
      <w:r w:rsidRPr="007F6881">
        <w:rPr>
          <w:rFonts w:ascii="Times New Roman" w:hAnsi="Times New Roman" w:cs="Times New Roman"/>
          <w:sz w:val="24"/>
          <w:szCs w:val="28"/>
        </w:rPr>
        <w:tab/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F6881" w:rsidRPr="007F6881" w:rsidRDefault="007F6881" w:rsidP="007F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6881">
        <w:rPr>
          <w:rFonts w:ascii="Times New Roman" w:hAnsi="Times New Roman" w:cs="Times New Roman"/>
          <w:sz w:val="24"/>
          <w:szCs w:val="28"/>
        </w:rPr>
        <w:t>•</w:t>
      </w:r>
      <w:r w:rsidRPr="007F6881">
        <w:rPr>
          <w:rFonts w:ascii="Times New Roman" w:hAnsi="Times New Roman" w:cs="Times New Roman"/>
          <w:sz w:val="24"/>
          <w:szCs w:val="28"/>
        </w:rPr>
        <w:tab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7F6881" w:rsidRPr="007F6881" w:rsidRDefault="007F6881" w:rsidP="007F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6881">
        <w:rPr>
          <w:rFonts w:ascii="Times New Roman" w:hAnsi="Times New Roman" w:cs="Times New Roman"/>
          <w:sz w:val="24"/>
          <w:szCs w:val="28"/>
        </w:rPr>
        <w:t>•</w:t>
      </w:r>
      <w:r w:rsidRPr="007F6881">
        <w:rPr>
          <w:rFonts w:ascii="Times New Roman" w:hAnsi="Times New Roman" w:cs="Times New Roman"/>
          <w:sz w:val="24"/>
          <w:szCs w:val="28"/>
        </w:rPr>
        <w:tab/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D4A8E" w:rsidRPr="00BD4A8E" w:rsidRDefault="00BD4A8E" w:rsidP="00BD4A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D4A8E">
        <w:rPr>
          <w:rFonts w:ascii="Times New Roman" w:hAnsi="Times New Roman" w:cs="Times New Roman"/>
          <w:b/>
          <w:i/>
          <w:sz w:val="24"/>
          <w:szCs w:val="28"/>
        </w:rPr>
        <w:t>Место предмета:</w:t>
      </w:r>
    </w:p>
    <w:p w:rsidR="00BD4A8E" w:rsidRPr="00BD4A8E" w:rsidRDefault="00BD4A8E" w:rsidP="00BD4A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D4A8E">
        <w:rPr>
          <w:rFonts w:ascii="Times New Roman" w:hAnsi="Times New Roman" w:cs="Times New Roman"/>
          <w:sz w:val="24"/>
          <w:szCs w:val="28"/>
        </w:rPr>
        <w:t>На изучение предмета отводится 2 часа в неделю, итого</w:t>
      </w:r>
      <w:r w:rsidR="007140AE">
        <w:rPr>
          <w:rFonts w:ascii="Times New Roman" w:hAnsi="Times New Roman" w:cs="Times New Roman"/>
          <w:sz w:val="24"/>
          <w:szCs w:val="28"/>
        </w:rPr>
        <w:t xml:space="preserve"> 68</w:t>
      </w:r>
      <w:r w:rsidRPr="00BD4A8E">
        <w:rPr>
          <w:rFonts w:ascii="Times New Roman" w:hAnsi="Times New Roman" w:cs="Times New Roman"/>
          <w:sz w:val="24"/>
          <w:szCs w:val="28"/>
        </w:rPr>
        <w:t xml:space="preserve"> часов за учебный год, включая два резервных часа. </w:t>
      </w:r>
    </w:p>
    <w:p w:rsidR="007140AE" w:rsidRPr="007F6881" w:rsidRDefault="00BD4A8E" w:rsidP="007F68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D4A8E">
        <w:rPr>
          <w:rFonts w:ascii="Times New Roman" w:hAnsi="Times New Roman" w:cs="Times New Roman"/>
          <w:b/>
          <w:i/>
          <w:sz w:val="24"/>
          <w:szCs w:val="28"/>
        </w:rPr>
        <w:t>Срок реализации п</w:t>
      </w:r>
      <w:r w:rsidR="007140AE">
        <w:rPr>
          <w:rFonts w:ascii="Times New Roman" w:hAnsi="Times New Roman" w:cs="Times New Roman"/>
          <w:b/>
          <w:i/>
          <w:sz w:val="24"/>
          <w:szCs w:val="28"/>
        </w:rPr>
        <w:t>рограммы: 2021-2022</w:t>
      </w:r>
      <w:r w:rsidR="007F6881">
        <w:rPr>
          <w:rFonts w:ascii="Times New Roman" w:hAnsi="Times New Roman" w:cs="Times New Roman"/>
          <w:b/>
          <w:i/>
          <w:sz w:val="24"/>
          <w:szCs w:val="28"/>
        </w:rPr>
        <w:t xml:space="preserve"> учебный год.</w:t>
      </w:r>
    </w:p>
    <w:p w:rsidR="00652C88" w:rsidRDefault="00F66C55" w:rsidP="00F66C55">
      <w:pPr>
        <w:pStyle w:val="1"/>
        <w:jc w:val="center"/>
        <w:rPr>
          <w:rStyle w:val="30"/>
          <w:rFonts w:ascii="Times New Roman" w:hAnsi="Times New Roman" w:cs="Times New Roman"/>
          <w:b/>
          <w:color w:val="auto"/>
        </w:rPr>
      </w:pPr>
      <w:bookmarkStart w:id="0" w:name="_Toc106178955"/>
      <w:bookmarkStart w:id="1" w:name="_Toc106195575"/>
      <w:r w:rsidRPr="007F6881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 ОСВОЕНИЯ</w:t>
      </w:r>
      <w:r w:rsidRPr="007F68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УЧЕБНОГО</w:t>
      </w:r>
      <w:r w:rsidRPr="007F6881">
        <w:rPr>
          <w:rStyle w:val="30"/>
          <w:rFonts w:ascii="Times New Roman" w:hAnsi="Times New Roman" w:cs="Times New Roman"/>
          <w:b/>
          <w:color w:val="auto"/>
        </w:rPr>
        <w:t xml:space="preserve"> ПРЕДМЕТА «ИСТОРИЯ» </w:t>
      </w:r>
    </w:p>
    <w:p w:rsidR="00F66C55" w:rsidRPr="007F6881" w:rsidRDefault="00F66C55" w:rsidP="00F66C55">
      <w:pPr>
        <w:pStyle w:val="1"/>
        <w:jc w:val="center"/>
        <w:rPr>
          <w:rStyle w:val="30"/>
          <w:rFonts w:ascii="Times New Roman" w:hAnsi="Times New Roman" w:cs="Times New Roman"/>
          <w:b/>
          <w:color w:val="auto"/>
        </w:rPr>
      </w:pPr>
      <w:r w:rsidRPr="007F6881">
        <w:rPr>
          <w:rStyle w:val="30"/>
          <w:rFonts w:ascii="Times New Roman" w:hAnsi="Times New Roman" w:cs="Times New Roman"/>
          <w:b/>
          <w:color w:val="auto"/>
        </w:rPr>
        <w:t>НА УРОВНЕ ОСНОВНОГО ОБЩЕГО ОБРАЗОВАНИЯ</w:t>
      </w:r>
      <w:bookmarkEnd w:id="0"/>
      <w:bookmarkEnd w:id="1"/>
    </w:p>
    <w:p w:rsidR="00F66C55" w:rsidRPr="007F6881" w:rsidRDefault="00F66C55" w:rsidP="00F66C5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06195576"/>
      <w:r w:rsidRPr="007F6881"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  <w:bookmarkEnd w:id="2"/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7F688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личностным результатам</w:t>
      </w:r>
      <w:r w:rsidRPr="007F6881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pacing w:val="3"/>
          <w:sz w:val="24"/>
          <w:szCs w:val="24"/>
        </w:rPr>
      </w:pPr>
      <w:r w:rsidRPr="007F6881">
        <w:rPr>
          <w:rFonts w:ascii="Times New Roman" w:hAnsi="Times New Roman" w:cs="Times New Roman"/>
          <w:spacing w:val="3"/>
          <w:sz w:val="24"/>
          <w:szCs w:val="24"/>
        </w:rPr>
        <w:t xml:space="preserve">в сфере </w:t>
      </w:r>
      <w:r w:rsidRPr="007F6881">
        <w:rPr>
          <w:rStyle w:val="Italic"/>
          <w:rFonts w:ascii="Times New Roman" w:hAnsi="Times New Roman" w:cs="Times New Roman"/>
          <w:iCs/>
          <w:spacing w:val="3"/>
          <w:sz w:val="24"/>
          <w:szCs w:val="24"/>
        </w:rPr>
        <w:t>патриотического воспитания</w:t>
      </w:r>
      <w:r w:rsidRPr="007F6881">
        <w:rPr>
          <w:rFonts w:ascii="Times New Roman" w:hAnsi="Times New Roman" w:cs="Times New Roman"/>
          <w:spacing w:val="3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гражданского воспитания</w:t>
      </w:r>
      <w:r w:rsidRPr="007F6881">
        <w:rPr>
          <w:rFonts w:ascii="Times New Roman" w:hAnsi="Times New Roman" w:cs="Times New Roman"/>
          <w:sz w:val="24"/>
          <w:szCs w:val="24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духовно-нравственной</w:t>
      </w:r>
      <w:r w:rsidRPr="007F6881">
        <w:rPr>
          <w:rFonts w:ascii="Times New Roman" w:hAnsi="Times New Roman" w:cs="Times New Roman"/>
          <w:sz w:val="24"/>
          <w:szCs w:val="24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понимании 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ценности научного познания</w:t>
      </w:r>
      <w:r w:rsidRPr="007F6881">
        <w:rPr>
          <w:rFonts w:ascii="Times New Roman" w:hAnsi="Times New Roman" w:cs="Times New Roman"/>
          <w:sz w:val="24"/>
          <w:szCs w:val="24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эстетического воспитания</w:t>
      </w:r>
      <w:r w:rsidRPr="007F6881">
        <w:rPr>
          <w:rFonts w:ascii="Times New Roman" w:hAnsi="Times New Roman" w:cs="Times New Roman"/>
          <w:sz w:val="24"/>
          <w:szCs w:val="24"/>
        </w:rPr>
        <w:t xml:space="preserve"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формировании 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ценностного отношения к жизни и здоровью</w:t>
      </w:r>
      <w:r w:rsidRPr="007F6881">
        <w:rPr>
          <w:rFonts w:ascii="Times New Roman" w:hAnsi="Times New Roman" w:cs="Times New Roman"/>
          <w:sz w:val="24"/>
          <w:szCs w:val="24"/>
        </w:rPr>
        <w:t xml:space="preserve">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трудового воспитания</w:t>
      </w:r>
      <w:r w:rsidRPr="007F6881">
        <w:rPr>
          <w:rFonts w:ascii="Times New Roman" w:hAnsi="Times New Roman" w:cs="Times New Roman"/>
          <w:sz w:val="24"/>
          <w:szCs w:val="24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pacing w:val="-1"/>
          <w:sz w:val="24"/>
          <w:szCs w:val="24"/>
        </w:rPr>
      </w:pPr>
      <w:r w:rsidRPr="007F6881">
        <w:rPr>
          <w:rFonts w:ascii="Times New Roman" w:hAnsi="Times New Roman" w:cs="Times New Roman"/>
          <w:spacing w:val="-1"/>
          <w:sz w:val="24"/>
          <w:szCs w:val="24"/>
        </w:rPr>
        <w:t xml:space="preserve">в сфере </w:t>
      </w:r>
      <w:r w:rsidRPr="007F6881">
        <w:rPr>
          <w:rStyle w:val="Italic"/>
          <w:rFonts w:ascii="Times New Roman" w:hAnsi="Times New Roman" w:cs="Times New Roman"/>
          <w:iCs/>
          <w:spacing w:val="-1"/>
          <w:sz w:val="24"/>
          <w:szCs w:val="24"/>
        </w:rPr>
        <w:t>экологического воспитания</w:t>
      </w:r>
      <w:r w:rsidRPr="007F6881">
        <w:rPr>
          <w:rFonts w:ascii="Times New Roman" w:hAnsi="Times New Roman" w:cs="Times New Roman"/>
          <w:spacing w:val="-1"/>
          <w:sz w:val="24"/>
          <w:szCs w:val="24"/>
        </w:rPr>
        <w:t>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адаптации к меняющимся условиям социальной и природной среды</w:t>
      </w:r>
      <w:r w:rsidRPr="007F6881">
        <w:rPr>
          <w:rFonts w:ascii="Times New Roman" w:hAnsi="Times New Roman" w:cs="Times New Roman"/>
          <w:sz w:val="24"/>
          <w:szCs w:val="24"/>
        </w:rPr>
        <w:t>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F66C55" w:rsidRPr="007F6881" w:rsidRDefault="00F66C55" w:rsidP="00F66C5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06195577"/>
      <w:r w:rsidRPr="007F6881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 РЕЗУЛЬТАТЫ</w:t>
      </w:r>
      <w:bookmarkEnd w:id="3"/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pacing w:val="3"/>
          <w:sz w:val="24"/>
          <w:szCs w:val="24"/>
        </w:rPr>
      </w:pPr>
      <w:r w:rsidRPr="007F6881">
        <w:rPr>
          <w:rStyle w:val="BoldItalic"/>
          <w:rFonts w:ascii="Times New Roman" w:hAnsi="Times New Roman" w:cs="Times New Roman"/>
          <w:bCs/>
          <w:iCs/>
          <w:spacing w:val="3"/>
          <w:sz w:val="24"/>
          <w:szCs w:val="24"/>
        </w:rPr>
        <w:t>Метапредметные результаты</w:t>
      </w:r>
      <w:r w:rsidRPr="007F6881">
        <w:rPr>
          <w:rFonts w:ascii="Times New Roman" w:hAnsi="Times New Roman" w:cs="Times New Roman"/>
          <w:spacing w:val="3"/>
          <w:sz w:val="24"/>
          <w:szCs w:val="24"/>
        </w:rPr>
        <w:t xml:space="preserve"> изучения истории в основной школе выражаются в следующих качествах и действиях. </w:t>
      </w:r>
    </w:p>
    <w:p w:rsidR="00F66C55" w:rsidRPr="007F6881" w:rsidRDefault="00F66C55" w:rsidP="00F66C55">
      <w:pPr>
        <w:pStyle w:val="body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владение базовыми логическими действиями</w:t>
      </w:r>
      <w:r w:rsidRPr="007F6881">
        <w:rPr>
          <w:rFonts w:ascii="Times New Roman" w:hAnsi="Times New Roman" w:cs="Times New Roman"/>
          <w:sz w:val="24"/>
          <w:szCs w:val="24"/>
        </w:rPr>
        <w:t>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pacing w:val="-2"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 w:rsidRPr="007F6881">
        <w:rPr>
          <w:rFonts w:ascii="Times New Roman" w:hAnsi="Times New Roman" w:cs="Times New Roman"/>
          <w:spacing w:val="-2"/>
          <w:sz w:val="24"/>
          <w:szCs w:val="24"/>
        </w:rPr>
        <w:t xml:space="preserve">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работа с информацией</w:t>
      </w:r>
      <w:r w:rsidRPr="007F6881">
        <w:rPr>
          <w:rFonts w:ascii="Times New Roman" w:hAnsi="Times New Roman" w:cs="Times New Roman"/>
          <w:sz w:val="24"/>
          <w:szCs w:val="24"/>
        </w:rPr>
        <w:t xml:space="preserve">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F66C55" w:rsidRPr="007F6881" w:rsidRDefault="00F66C55" w:rsidP="00F66C55">
      <w:pPr>
        <w:pStyle w:val="body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общение</w:t>
      </w:r>
      <w:r w:rsidRPr="007F6881">
        <w:rPr>
          <w:rFonts w:ascii="Times New Roman" w:hAnsi="Times New Roman" w:cs="Times New Roman"/>
          <w:sz w:val="24"/>
          <w:szCs w:val="24"/>
        </w:rPr>
        <w:t xml:space="preserve">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осуществление совместной деятельности</w:t>
      </w:r>
      <w:r w:rsidRPr="007F6881">
        <w:rPr>
          <w:rFonts w:ascii="Times New Roman" w:hAnsi="Times New Roman" w:cs="Times New Roman"/>
          <w:sz w:val="24"/>
          <w:szCs w:val="24"/>
        </w:rPr>
        <w:t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66C55" w:rsidRPr="007F6881" w:rsidRDefault="00F66C55" w:rsidP="00F66C55">
      <w:pPr>
        <w:pStyle w:val="body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В сфере универсальных учебных регулятивных действий: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владение</w:t>
      </w:r>
      <w:r w:rsidRPr="007F6881">
        <w:rPr>
          <w:rFonts w:ascii="Times New Roman" w:hAnsi="Times New Roman" w:cs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владение приемами самоконтроля</w:t>
      </w:r>
      <w:r w:rsidRPr="007F6881">
        <w:rPr>
          <w:rFonts w:ascii="Times New Roman" w:hAnsi="Times New Roman" w:cs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F66C55" w:rsidRPr="007F6881" w:rsidRDefault="00F66C55" w:rsidP="00F66C55">
      <w:pPr>
        <w:pStyle w:val="body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F66C55" w:rsidRPr="007F6881" w:rsidRDefault="00F66C55" w:rsidP="00F66C5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06195578"/>
      <w:r w:rsidRPr="007F6881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  <w:bookmarkEnd w:id="4"/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Во ФГОС ООО 2021 г. установлено, что предметные результаты по учебному предмету «История» должны обеспечивать: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2) умение выявлять особенности развития культуры, быта и нравов народов в различные исторические эпохи; 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3) овладение историческими понятиями и их использование для решения учебных и практических задач;  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5) умение выявлять существенные черты и характерные признаки исторических событий, явлений, процессов;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7) умение сравнивать исторические события, явления, процессы в различные исторические эпохи;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9) умение различать основные типы исторических источников: письменные, вещественные, аудиовизуальные;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 историческими источниками;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11) 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 информацией из других источников;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12) умение анализировать текстовые, визуальные источники исторической информации; представлять историческую информацию в виде таблиц, схем, диаграмм;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 (Федеральный государственный образовательный стандарт </w:t>
      </w:r>
      <w:r w:rsidRPr="007F6881">
        <w:rPr>
          <w:rFonts w:ascii="Times New Roman" w:hAnsi="Times New Roman" w:cs="Times New Roman"/>
          <w:sz w:val="24"/>
          <w:szCs w:val="24"/>
        </w:rPr>
        <w:br/>
        <w:t xml:space="preserve">основного общего образования. Утвержден Приказом Министерства просвещения Российской Федерации от 31 мая 2021 г. № 287. С. 87—88).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 школьников при изучении истории, от работы с хронологией и историческими фактами до применения знаний в общении, социальной практике.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Предметные результаты</w:t>
      </w:r>
      <w:r w:rsidRPr="007F6881">
        <w:rPr>
          <w:rFonts w:ascii="Times New Roman" w:hAnsi="Times New Roman" w:cs="Times New Roman"/>
          <w:sz w:val="24"/>
          <w:szCs w:val="24"/>
        </w:rPr>
        <w:t xml:space="preserve"> изучения истории учащимися 5—9 классов включают: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pacing w:val="3"/>
          <w:sz w:val="24"/>
          <w:szCs w:val="24"/>
        </w:rPr>
      </w:pPr>
      <w:r w:rsidRPr="007F6881">
        <w:rPr>
          <w:rFonts w:ascii="Times New Roman" w:hAnsi="Times New Roman" w:cs="Times New Roman"/>
          <w:spacing w:val="3"/>
          <w:sz w:val="24"/>
          <w:szCs w:val="24"/>
        </w:rPr>
        <w:t>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базовые знания об основных этапах и ключевых событиях отечественной и всемирной истории;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умение работать: а) 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метапредметного подхода; б) с историческими (аутентичными) письменными, изобразительными и вещественными источниками 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владение приемами оценки значения исторических событий и деятельности исторических личностей в отечественной и всемирной истории;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в школьном и 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осознание необходимости сохранения исторических и культурных памятников своей страны и мира;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pacing w:val="-1"/>
          <w:sz w:val="24"/>
          <w:szCs w:val="24"/>
        </w:rPr>
      </w:pPr>
      <w:r w:rsidRPr="007F6881">
        <w:rPr>
          <w:rFonts w:ascii="Times New Roman" w:hAnsi="Times New Roman" w:cs="Times New Roman"/>
          <w:spacing w:val="-1"/>
          <w:sz w:val="24"/>
          <w:szCs w:val="24"/>
        </w:rPr>
        <w:t>умение устанавливать взаимосвязи событий, явлений, процессов прошлого с важнейшими событиями ХХ — начала XXI в.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Достижение последнего из указанных предметных результатов может быть обеспечено введением отдельного учебного модуля «Введение в Новейшую историю России», предваряющего систематическое изучение отечественной истории XX—XXI вв. в 10—11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(Февральская и Октябрьская революции 1917 г., Великая Отечественная война 1941—1945 гг., распад СССР, сложные 1990</w:t>
      </w:r>
      <w:r w:rsidRPr="007F6881">
        <w:rPr>
          <w:rFonts w:ascii="Times New Roman" w:hAnsi="Times New Roman" w:cs="Times New Roman"/>
          <w:sz w:val="24"/>
          <w:szCs w:val="24"/>
        </w:rPr>
        <w:noBreakHyphen/>
        <w:t xml:space="preserve">е гг., возрождение страны с 2000-х гг., воссоединение Крыма с Россией в 2014 г.).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Названные результаты носят комплексный характер, в них органично сочетаются познавательно-исторические, мировоззренческие и метапредметные компоненты.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Предметные результаты проявляются в освоенных учащимися знаниях и видах деятельности. Они представлены в следующих основных группах: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1.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Знание хронологии, работа с хронологией</w:t>
      </w:r>
      <w:r w:rsidRPr="007F6881">
        <w:rPr>
          <w:rFonts w:ascii="Times New Roman" w:hAnsi="Times New Roman" w:cs="Times New Roman"/>
          <w:sz w:val="24"/>
          <w:szCs w:val="24"/>
        </w:rPr>
        <w:t>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2.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Знание исторических фактов, работа с фактами</w:t>
      </w:r>
      <w:r w:rsidRPr="007F6881">
        <w:rPr>
          <w:rFonts w:ascii="Times New Roman" w:hAnsi="Times New Roman" w:cs="Times New Roman"/>
          <w:sz w:val="24"/>
          <w:szCs w:val="24"/>
        </w:rPr>
        <w:t>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pacing w:val="-1"/>
          <w:sz w:val="24"/>
          <w:szCs w:val="24"/>
        </w:rPr>
      </w:pPr>
      <w:r w:rsidRPr="007F6881">
        <w:rPr>
          <w:rFonts w:ascii="Times New Roman" w:hAnsi="Times New Roman" w:cs="Times New Roman"/>
          <w:spacing w:val="-1"/>
          <w:sz w:val="24"/>
          <w:szCs w:val="24"/>
        </w:rPr>
        <w:t>3. </w:t>
      </w:r>
      <w:r w:rsidRPr="007F6881">
        <w:rPr>
          <w:rStyle w:val="Italic"/>
          <w:rFonts w:ascii="Times New Roman" w:hAnsi="Times New Roman" w:cs="Times New Roman"/>
          <w:iCs/>
          <w:spacing w:val="-1"/>
          <w:sz w:val="24"/>
          <w:szCs w:val="24"/>
        </w:rPr>
        <w:t>Работа с исторической картой</w:t>
      </w:r>
      <w:r w:rsidRPr="007F6881">
        <w:rPr>
          <w:rFonts w:ascii="Times New Roman" w:hAnsi="Times New Roman" w:cs="Times New Roman"/>
          <w:spacing w:val="-1"/>
          <w:sz w:val="24"/>
          <w:szCs w:val="24"/>
        </w:rPr>
        <w:t xml:space="preserve"> (картами, размещенными в 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4.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Работа с историческими источниками</w:t>
      </w:r>
      <w:r w:rsidRPr="007F6881">
        <w:rPr>
          <w:rFonts w:ascii="Times New Roman" w:hAnsi="Times New Roman" w:cs="Times New Roman"/>
          <w:sz w:val="24"/>
          <w:szCs w:val="24"/>
        </w:rPr>
        <w:t xml:space="preserve"> (фрагментами аутен­тич­ных источников)</w:t>
      </w:r>
      <w:r w:rsidRPr="007F6881">
        <w:rPr>
          <w:rStyle w:val="footnote-num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7F6881">
        <w:rPr>
          <w:rFonts w:ascii="Times New Roman" w:hAnsi="Times New Roman" w:cs="Times New Roman"/>
          <w:sz w:val="24"/>
          <w:szCs w:val="24"/>
        </w:rPr>
        <w:t>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5.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Описание (реконструкция)</w:t>
      </w:r>
      <w:r w:rsidRPr="007F6881">
        <w:rPr>
          <w:rFonts w:ascii="Times New Roman" w:hAnsi="Times New Roman" w:cs="Times New Roman"/>
          <w:sz w:val="24"/>
          <w:szCs w:val="24"/>
        </w:rPr>
        <w:t xml:space="preserve"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 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6.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Анализ, объяснение:</w:t>
      </w:r>
      <w:r w:rsidRPr="007F6881">
        <w:rPr>
          <w:rFonts w:ascii="Times New Roman" w:hAnsi="Times New Roman" w:cs="Times New Roman"/>
          <w:sz w:val="24"/>
          <w:szCs w:val="24"/>
        </w:rPr>
        <w:t xml:space="preserve">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7.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Работа с версиями, оценками</w:t>
      </w:r>
      <w:r w:rsidRPr="007F6881">
        <w:rPr>
          <w:rFonts w:ascii="Times New Roman" w:hAnsi="Times New Roman" w:cs="Times New Roman"/>
          <w:sz w:val="24"/>
          <w:szCs w:val="24"/>
        </w:rPr>
        <w:t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 личностей в истории; составлять характеристику исторической личности (по предложенному или самостоятельно составленному плану).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8.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Применение исторических знаний и умений</w:t>
      </w:r>
      <w:r w:rsidRPr="007F6881">
        <w:rPr>
          <w:rFonts w:ascii="Times New Roman" w:hAnsi="Times New Roman" w:cs="Times New Roman"/>
          <w:sz w:val="24"/>
          <w:szCs w:val="24"/>
        </w:rPr>
        <w:t>: опираться на исторические знания при выяснении причин и сущности, а 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 культуры.</w:t>
      </w:r>
    </w:p>
    <w:p w:rsid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Приведенный перечень служит ориентиром: </w:t>
      </w:r>
    </w:p>
    <w:p w:rsid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а) для планирования и организации познавательной деятельности школьников при изучении истории (в том числе — разработки системы познавательных задач); </w:t>
      </w:r>
    </w:p>
    <w:p w:rsidR="00F66C55" w:rsidRPr="007F6881" w:rsidRDefault="00F66C55" w:rsidP="00F66C55">
      <w:pPr>
        <w:pStyle w:val="body"/>
        <w:rPr>
          <w:rStyle w:val="BoldItalic"/>
          <w:rFonts w:ascii="Times New Roman" w:hAnsi="Times New Roman" w:cs="Times New Roman"/>
          <w:b w:val="0"/>
          <w:i w:val="0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б) при измерении и оценке достигнутых учащимися результатов. </w:t>
      </w:r>
    </w:p>
    <w:p w:rsidR="00F66C55" w:rsidRPr="007F6881" w:rsidRDefault="00F66C55" w:rsidP="00F66C55">
      <w:pPr>
        <w:pStyle w:val="h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06195579"/>
      <w:r w:rsidRPr="007F6881">
        <w:rPr>
          <w:rStyle w:val="30"/>
          <w:rFonts w:ascii="Times New Roman" w:hAnsi="Times New Roman" w:cs="Times New Roman"/>
          <w:color w:val="auto"/>
        </w:rPr>
        <w:t>5 КЛАСС</w:t>
      </w:r>
      <w:bookmarkEnd w:id="5"/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1.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Знание хронологии, работа с хронологией</w:t>
      </w:r>
      <w:r w:rsidRPr="007F6881">
        <w:rPr>
          <w:rFonts w:ascii="Times New Roman" w:hAnsi="Times New Roman" w:cs="Times New Roman"/>
          <w:sz w:val="24"/>
          <w:szCs w:val="24"/>
        </w:rPr>
        <w:t>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 xml:space="preserve">объяснять смысл основных хронологических понятий (век, тысячелетие, до нашей эры, наша эра); 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2.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Знание исторических фактов, работа с фактами</w:t>
      </w:r>
      <w:r w:rsidRPr="007F6881">
        <w:rPr>
          <w:rFonts w:ascii="Times New Roman" w:hAnsi="Times New Roman" w:cs="Times New Roman"/>
          <w:sz w:val="24"/>
          <w:szCs w:val="24"/>
        </w:rPr>
        <w:t>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группировать, систематизировать факты по заданному признаку.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3.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Работа с исторической картой</w:t>
      </w:r>
      <w:r w:rsidRPr="007F6881">
        <w:rPr>
          <w:rFonts w:ascii="Times New Roman" w:hAnsi="Times New Roman" w:cs="Times New Roman"/>
          <w:sz w:val="24"/>
          <w:szCs w:val="24"/>
        </w:rPr>
        <w:t>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4.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Работа с историческими источниками: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pacing w:val="-2"/>
          <w:sz w:val="24"/>
          <w:szCs w:val="24"/>
        </w:rPr>
      </w:pPr>
      <w:r w:rsidRPr="007F6881">
        <w:rPr>
          <w:rFonts w:ascii="Times New Roman" w:hAnsi="Times New Roman" w:cs="Times New Roman"/>
          <w:spacing w:val="-2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5.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Историческое описание (реконструкция)</w:t>
      </w:r>
      <w:r w:rsidRPr="007F6881">
        <w:rPr>
          <w:rFonts w:ascii="Times New Roman" w:hAnsi="Times New Roman" w:cs="Times New Roman"/>
          <w:sz w:val="24"/>
          <w:szCs w:val="24"/>
        </w:rPr>
        <w:t>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характеризовать условия жизни людей в древности;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рассказывать о значительных событиях древней истории, их участниках;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6.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Анализ, объяснение исторических событий, явлений</w:t>
      </w:r>
      <w:r w:rsidRPr="007F6881">
        <w:rPr>
          <w:rFonts w:ascii="Times New Roman" w:hAnsi="Times New Roman" w:cs="Times New Roman"/>
          <w:sz w:val="24"/>
          <w:szCs w:val="24"/>
        </w:rPr>
        <w:t>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pacing w:val="1"/>
          <w:sz w:val="24"/>
          <w:szCs w:val="24"/>
        </w:rPr>
      </w:pPr>
      <w:r w:rsidRPr="007F6881">
        <w:rPr>
          <w:rFonts w:ascii="Times New Roman" w:hAnsi="Times New Roman" w:cs="Times New Roman"/>
          <w:spacing w:val="1"/>
          <w:sz w:val="24"/>
          <w:szCs w:val="24"/>
        </w:rPr>
        <w:t>сравнивать исторические явления, определять их общие черты;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иллюстрировать общие явления, черты конкретными примерами;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объяснять причины и следствия важнейших событий древней истории.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7.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Рассмотрение исторических версий и оценок, </w:t>
      </w:r>
      <w:r w:rsidRPr="007F6881">
        <w:rPr>
          <w:rFonts w:ascii="Times New Roman" w:hAnsi="Times New Roman" w:cs="Times New Roman"/>
          <w:sz w:val="24"/>
          <w:szCs w:val="24"/>
        </w:rPr>
        <w:t>определение своего отношения к наиболее значимым событиям и личностям прошлого: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высказывать на уровне эмоциональных оценок отношение к поступкам людей прошлого, к памятникам культуры.</w:t>
      </w:r>
    </w:p>
    <w:p w:rsidR="00F66C55" w:rsidRPr="007F6881" w:rsidRDefault="00F66C55" w:rsidP="00F66C5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8. </w:t>
      </w:r>
      <w:r w:rsidRPr="007F6881">
        <w:rPr>
          <w:rStyle w:val="Italic"/>
          <w:rFonts w:ascii="Times New Roman" w:hAnsi="Times New Roman" w:cs="Times New Roman"/>
          <w:iCs/>
          <w:sz w:val="24"/>
          <w:szCs w:val="24"/>
        </w:rPr>
        <w:t>Применение исторических знаний:</w:t>
      </w:r>
    </w:p>
    <w:p w:rsidR="00F66C55" w:rsidRPr="007F6881" w:rsidRDefault="00F66C55" w:rsidP="00F66C55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65621" w:rsidRPr="007F6881" w:rsidRDefault="00F66C55" w:rsidP="007F6881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C65621" w:rsidRPr="007140AE" w:rsidRDefault="00C65621" w:rsidP="00714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AE" w:rsidRDefault="007140AE" w:rsidP="00714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40AE">
        <w:rPr>
          <w:rFonts w:ascii="Times New Roman" w:hAnsi="Times New Roman" w:cs="Times New Roman"/>
          <w:b/>
          <w:sz w:val="24"/>
          <w:szCs w:val="28"/>
        </w:rPr>
        <w:t>Содержание тем учебного курса:</w:t>
      </w:r>
    </w:p>
    <w:p w:rsidR="007140AE" w:rsidRPr="007140AE" w:rsidRDefault="007140AE" w:rsidP="00714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480"/>
        <w:gridCol w:w="3876"/>
        <w:gridCol w:w="1848"/>
        <w:gridCol w:w="8221"/>
      </w:tblGrid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Список разделов и тем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УУД</w:t>
            </w: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1: «Первобытные собиратели и охотники».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Merge w:val="restart"/>
          </w:tcPr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овладевать целостным представлением о предмете; изучать и систематизировать информацию различных исторических источников; формулировать собственные гипотезы по дискуссионным вопросам; научиться читать историческую карту; выявлять закономерности. 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УУД: 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коммуникации; точно и грамотно выражать свои мысли.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 и проблему; искать и выделять необходимую информацию; выдвигать версии решения проблемы.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условий; анализировать, сравнивать, классифицировать и обобщать факты и явления; работать с учебником и внешкольной информацией; использовать современные источники информации.</w:t>
            </w: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2: «Первобытные земледельцы и скотоводы».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3: «Счет лет в истории».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7140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4: «Древний Египет».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vMerge w:val="restart"/>
          </w:tcPr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овладевать целостным представлением об историческом пути Древнего Египта, Западной Азии, Индии и Китая; устанавливать причинно-следственные связи между природными условиями и образом жизни жителей Древнего Востока; читать историческую карту, анализировать и обобщать ее данные; научиться описывать памятники материальной культуры и произведения искусства Древнего Востока; формулировать собственные гипотезы по дискуссионным вопросам истории.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УУД: 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коммуникации; точно и грамотно выражать свои мысли.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 и проблему; искать и выделять необходимую информацию; выдвигать версии решения проблемы.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условий; анализировать, сравнивать, классифицировать и обобщать факты и явления; работать с учебником и внешкольной информацией; использовать современные источники информации; объяснять исторические явления, процессы, связи и отношения, выявляемые в ходе исследования учебного материала.</w:t>
            </w: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5: «Западная Азия в древности».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6: «Индия и Китай в Древности».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7: «Древнейшая Греция».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Merge w:val="restart"/>
          </w:tcPr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историческую карту, анализировать и обобщать ее данные; устанавливать закономерности в возникновении занятия жителей Греции в контексте природно-географических условий страны; формулировать собственные гипотезы по дискуссионным вопросам истории; формулировать представлением о мифах как ограниченной форме мышления и познания людей в Древнем мире и специфическом историческом источнике для изучения прошлого. 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УУД: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коммуникации; точно и грамотно выражать свои мысли.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 и проблему; искать и выделять необходимую информацию; выдвигать версии решения проблемы.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условий; анализировать, сравнивать, классифицировать и обобщать факты и явления; работать с учебником и внешкольной информацией; использовать современные источники информации; объяснять исторические явления, процессы, связи и отношения, выявляемые в ходе исследования учебного материала.</w:t>
            </w: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8: «Полисы Греции и их борьба с персидским нашествием».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9: «Возвышение Афин в </w:t>
            </w: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до н . э. и расцвет демократии».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10: «Македонские завоевания в </w:t>
            </w: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о н. э.».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11: «Рим: от его возникновения до установления господства над Италией».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Merge w:val="restart"/>
          </w:tcPr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 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историческую карту, анализировать и обобщать ее данные; устанавливать причинно-следственные связи между географическим положением и хозяйственным развитием Рима; рассказывать о важнейших событиях ранней истории Рима, используя основные источники информации; формулировать представление о мифах как ограниченной форме мышления и познания людей в Древнем Риме и специфическом историческом источнике для изучения; применять понятийный аппарат исторического знания и приемы исторического анализа для раскрытия сущности и значения событий и явлений; формулировать собственные гипотезы по дискуссионным вопросам истории Рима. 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УУД: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коммуникации; точно и грамотно выражать свои мысли.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 и проблему; искать и выделять необходимую информацию; выдвигать версии решения проблемы.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условий; анализировать, сравнивать, классифицировать и обобщать факты и явления; работать с учебником и внешкольной информацией; использовать современные источники информации; объяснять исторические явления, процессы, связи и отношения, выявляемые в ходе исследования учебного материала.</w:t>
            </w: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12: «Рим – сильнейшая держава Средиземноморья».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13: «Гражданские войны в Риме» (5  часа).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14: «Римская империя в первые века нашей эры».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15: «Разгром Рима германцами и падение Западной Римской империи».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Merge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88" w:rsidRPr="00E162D5" w:rsidTr="00652C88">
        <w:tc>
          <w:tcPr>
            <w:tcW w:w="480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 урок: «Историческое и культурное наследие Древнего Мира»</w:t>
            </w:r>
          </w:p>
        </w:tc>
        <w:tc>
          <w:tcPr>
            <w:tcW w:w="1848" w:type="dxa"/>
          </w:tcPr>
          <w:p w:rsidR="00652C88" w:rsidRPr="00E162D5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формировать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 создавать яркие образы, связанные с ключевыми событиями, личностями, явлениями и памятниками культуры крупнейших цивилизаций Древнего мира.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УУД: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знаний по данной теме.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умений.</w:t>
            </w:r>
          </w:p>
          <w:p w:rsidR="00652C88" w:rsidRPr="00E162D5" w:rsidRDefault="00652C88" w:rsidP="00EC2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D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условий; готовить тематические сообщения и проекты, используя дополнительные источники информации. </w:t>
            </w:r>
          </w:p>
        </w:tc>
      </w:tr>
    </w:tbl>
    <w:p w:rsidR="00E162D5" w:rsidRDefault="00E162D5" w:rsidP="007F68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162D5" w:rsidRPr="00E162D5" w:rsidRDefault="00E162D5" w:rsidP="00E16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62D5">
        <w:rPr>
          <w:rFonts w:ascii="Times New Roman" w:hAnsi="Times New Roman" w:cs="Times New Roman"/>
          <w:b/>
          <w:sz w:val="24"/>
          <w:szCs w:val="28"/>
        </w:rPr>
        <w:t>Тематическое планирование:</w:t>
      </w:r>
    </w:p>
    <w:tbl>
      <w:tblPr>
        <w:tblStyle w:val="a5"/>
        <w:tblW w:w="0" w:type="auto"/>
        <w:tblLook w:val="04A0"/>
      </w:tblPr>
      <w:tblGrid>
        <w:gridCol w:w="611"/>
        <w:gridCol w:w="8427"/>
        <w:gridCol w:w="2269"/>
        <w:gridCol w:w="3118"/>
      </w:tblGrid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8427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Наименование разделов и тем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Всего часов</w:t>
            </w:r>
          </w:p>
        </w:tc>
        <w:tc>
          <w:tcPr>
            <w:tcW w:w="3118" w:type="dxa"/>
          </w:tcPr>
          <w:p w:rsidR="007F6881" w:rsidRDefault="007F6881" w:rsidP="007F68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Электронные (цифровые) </w:t>
            </w:r>
          </w:p>
          <w:p w:rsidR="007F6881" w:rsidRDefault="00652C88" w:rsidP="007F68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bookmarkStart w:id="6" w:name="_GoBack"/>
            <w:bookmarkEnd w:id="6"/>
            <w:r w:rsidR="007F6881">
              <w:rPr>
                <w:rFonts w:ascii="Times New Roman" w:hAnsi="Times New Roman" w:cs="Times New Roman"/>
                <w:b/>
                <w:bCs/>
                <w:color w:val="000000"/>
              </w:rPr>
              <w:t>бразовательные ресурсы</w:t>
            </w:r>
          </w:p>
          <w:p w:rsidR="00652C88" w:rsidRPr="002E7A04" w:rsidRDefault="00652C88" w:rsidP="007F688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Введение: «Откуда мы знаем как жили наши предки».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3782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F937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93782">
              <w:rPr>
                <w:rFonts w:ascii="Times New Roman" w:hAnsi="Times New Roman" w:cs="Times New Roman"/>
                <w:b/>
              </w:rPr>
              <w:t>: Жизнь первобытных людей (6 часов).</w:t>
            </w:r>
          </w:p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1: «Первобытные собиратели и охотники» (3 часа).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:rsidR="007F6881" w:rsidRPr="00EC2911" w:rsidRDefault="007F6881" w:rsidP="00F9378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Древнейшие люди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2E7A04">
              <w:rPr>
                <w:rFonts w:ascii="Times New Roman" w:hAnsi="Times New Roman" w:cs="Times New Roman"/>
              </w:rPr>
              <w:t>Первобытные люди на территории Бурятии.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Родовые общины охотников и собирателей.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Возникновение искусства и религиозных верований.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04">
              <w:rPr>
                <w:rFonts w:ascii="Times New Roman" w:hAnsi="Times New Roman" w:cs="Times New Roman"/>
              </w:rPr>
              <w:t>Древнейшее искусство на территории Бурятии.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ЯКласс», Интерактивная тетрадь: skysmart.ru</w:t>
            </w: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2: «Первобытные земледельцы и скотоводы» (3 часа).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:rsidR="007F6881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 xml:space="preserve">Возникновение земледелия и скотоводства. </w:t>
            </w:r>
          </w:p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Занятия и образ жизни племен на территории Бурятии.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Появление неравенства и знати </w:t>
            </w:r>
            <w:r w:rsidRPr="00F93782">
              <w:rPr>
                <w:rFonts w:ascii="Times New Roman" w:hAnsi="Times New Roman" w:cs="Times New Roman"/>
                <w:i/>
              </w:rPr>
              <w:t>(урок-дискуссия)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 xml:space="preserve">Повторительно-обобщающий </w:t>
            </w:r>
            <w:r>
              <w:rPr>
                <w:rFonts w:ascii="Times New Roman" w:hAnsi="Times New Roman" w:cs="Times New Roman"/>
                <w:b/>
                <w:i/>
              </w:rPr>
              <w:t>урок: «Жизнь первобытных людей» (урок-игра).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18" w:type="dxa"/>
          </w:tcPr>
          <w:p w:rsidR="007F6881" w:rsidRPr="007F6881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3: «Счет лет в истории» (1 час).</w:t>
            </w:r>
          </w:p>
        </w:tc>
        <w:tc>
          <w:tcPr>
            <w:tcW w:w="3118" w:type="dxa"/>
          </w:tcPr>
          <w:p w:rsidR="007F6881" w:rsidRPr="007F6881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Счет лет в истории.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3782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F9378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93782">
              <w:rPr>
                <w:rFonts w:ascii="Times New Roman" w:hAnsi="Times New Roman" w:cs="Times New Roman"/>
                <w:b/>
              </w:rPr>
              <w:t>: Древний Восток (20 часов).</w:t>
            </w:r>
          </w:p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4: «Древний Египет» (8 часов).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Государство на берегах Нила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Жизнь земледельцев и</w:t>
            </w:r>
            <w:r>
              <w:rPr>
                <w:rFonts w:ascii="Times New Roman" w:hAnsi="Times New Roman" w:cs="Times New Roman"/>
              </w:rPr>
              <w:t xml:space="preserve"> ремесленников Древнего Египта.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Жизнь египетского вельможи.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Военные походы фараонов.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Религия древних египтян. </w:t>
            </w:r>
            <w:r w:rsidRPr="002E7A04">
              <w:rPr>
                <w:rFonts w:ascii="Times New Roman" w:hAnsi="Times New Roman" w:cs="Times New Roman"/>
              </w:rPr>
              <w:t>Религиозные верования племен на территории Бурятии.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ЯКласс», Интерактивная тетрадь: skysmart.ru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Искусство Древнего Еги</w:t>
            </w:r>
            <w:r>
              <w:rPr>
                <w:rFonts w:ascii="Times New Roman" w:hAnsi="Times New Roman" w:cs="Times New Roman"/>
              </w:rPr>
              <w:t xml:space="preserve">пта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Письменность и знания древних египтян.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Повторительно-обобщающий урок «Древний Египет».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5: «Западная Азия в древности» (7 часов).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Древнее Двуречье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Вавилонский царь Хаммурапи и его законы.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Финикийские мореплаватели.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Библейские сказания.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04">
              <w:rPr>
                <w:rFonts w:ascii="Times New Roman" w:hAnsi="Times New Roman" w:cs="Times New Roman"/>
              </w:rPr>
              <w:t>Сказания Бурятского народа. Древнееврейское царство.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Ассирийская держава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Персидская держава «царя царей»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Повторительно-обобщающий урок: «Западная Азия в древности».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6: «Индия и Китай в Древности» (5 часов).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Природа и люди Древней Индии.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Индийские касты. </w:t>
            </w:r>
            <w:r w:rsidRPr="002E7A04">
              <w:rPr>
                <w:rFonts w:ascii="Times New Roman" w:hAnsi="Times New Roman" w:cs="Times New Roman"/>
              </w:rPr>
              <w:t xml:space="preserve">Основы учения Буддизма. 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Чему</w:t>
            </w:r>
            <w:r>
              <w:rPr>
                <w:rFonts w:ascii="Times New Roman" w:hAnsi="Times New Roman" w:cs="Times New Roman"/>
              </w:rPr>
              <w:t xml:space="preserve"> учил китайский мудрец Конфуций </w:t>
            </w:r>
            <w:r w:rsidRPr="00F93782">
              <w:rPr>
                <w:rFonts w:ascii="Times New Roman" w:hAnsi="Times New Roman" w:cs="Times New Roman"/>
                <w:i/>
              </w:rPr>
              <w:t>(урок-дискуссия).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ЯКласс», Интерактивная тетрадь: skysmart.ru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властелин единого Китая. </w:t>
            </w:r>
            <w:r w:rsidRPr="002E7A04">
              <w:rPr>
                <w:rFonts w:ascii="Times New Roman" w:hAnsi="Times New Roman" w:cs="Times New Roman"/>
              </w:rPr>
              <w:t xml:space="preserve">Соседние государства Бурятии в древности. 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Повторительно-обобщающий урок «Индия и Китай в древности».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3782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F9378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93782">
              <w:rPr>
                <w:rFonts w:ascii="Times New Roman" w:hAnsi="Times New Roman" w:cs="Times New Roman"/>
                <w:b/>
              </w:rPr>
              <w:t>: Древняя Греция (20 часов).</w:t>
            </w:r>
          </w:p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7: «Древнейшая Греция» (4 часа).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Греки и Критяне.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Микены и Троя.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Поэмы Гомера «Одиссея» и «Илиада»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782">
              <w:rPr>
                <w:rFonts w:ascii="Times New Roman" w:hAnsi="Times New Roman" w:cs="Times New Roman"/>
                <w:i/>
              </w:rPr>
              <w:t>(урок-игра)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Религия древних греков.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04">
              <w:rPr>
                <w:rFonts w:ascii="Times New Roman" w:hAnsi="Times New Roman" w:cs="Times New Roman"/>
              </w:rPr>
              <w:t>Погребальные обряды и религиозные верования племен на территории Бурятии.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8: «Полисы Греции и их борьба с персидским нашествием» (7 часов).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Земледельцы Аттики теряют землю и свободу.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Зарождение демократии в Афинах. </w:t>
            </w:r>
            <w:r w:rsidRPr="002E7A04">
              <w:rPr>
                <w:rFonts w:ascii="Times New Roman" w:hAnsi="Times New Roman" w:cs="Times New Roman"/>
              </w:rPr>
              <w:t xml:space="preserve">Общественный строй культуры плиточных могил в Бурятии. 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ЯКласс», Интерактивная тетрадь: skysmart.ru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Древняя Спарта.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Греческие колонии на берег</w:t>
            </w:r>
            <w:r>
              <w:rPr>
                <w:rFonts w:ascii="Times New Roman" w:hAnsi="Times New Roman" w:cs="Times New Roman"/>
              </w:rPr>
              <w:t xml:space="preserve">ах Средиземного и Черного морей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Олимпийские игры </w:t>
            </w:r>
            <w:r w:rsidRPr="00F93782">
              <w:rPr>
                <w:rFonts w:ascii="Times New Roman" w:hAnsi="Times New Roman" w:cs="Times New Roman"/>
                <w:i/>
              </w:rPr>
              <w:t>(урок-игра).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Победа греков над персами в Марафонской битве.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Нашествие персидских войск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 xml:space="preserve">Глава 9: «Возвышение Афин в </w:t>
            </w:r>
            <w:r w:rsidRPr="00F9378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93782">
              <w:rPr>
                <w:rFonts w:ascii="Times New Roman" w:hAnsi="Times New Roman" w:cs="Times New Roman"/>
                <w:b/>
              </w:rPr>
              <w:t xml:space="preserve"> в. до н . э. и расцвет демократии» (5 часов).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Афинский порт Пирей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городе богини Афины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Афинские школы и гимнасии.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театре Диониса </w:t>
            </w:r>
            <w:r w:rsidRPr="00EC2911">
              <w:rPr>
                <w:rFonts w:ascii="Times New Roman" w:hAnsi="Times New Roman" w:cs="Times New Roman"/>
                <w:i/>
              </w:rPr>
              <w:t>(урок-игра).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ЯКласс», Интерактивная тетрадь: skysmart.ru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Афинская демократия при Перикле </w:t>
            </w:r>
            <w:r w:rsidRPr="00F93782">
              <w:rPr>
                <w:rFonts w:ascii="Times New Roman" w:hAnsi="Times New Roman" w:cs="Times New Roman"/>
                <w:i/>
              </w:rPr>
              <w:t>(урок-дискуссия).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 xml:space="preserve">Глава 10: «Македонские завоевания в </w:t>
            </w:r>
            <w:r w:rsidRPr="00F93782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93782">
              <w:rPr>
                <w:rFonts w:ascii="Times New Roman" w:hAnsi="Times New Roman" w:cs="Times New Roman"/>
                <w:b/>
              </w:rPr>
              <w:t xml:space="preserve"> в. о н. э.» (4 часа).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Города Эллады подчиняются Македонии.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Поход Александра Македонского на Восток.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Александрии Египетской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Повторительно-обобщающий урок: «Древняя Греция».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3782">
              <w:rPr>
                <w:rFonts w:ascii="Times New Roman" w:hAnsi="Times New Roman" w:cs="Times New Roman"/>
                <w:b/>
              </w:rPr>
              <w:t xml:space="preserve">Древний Рим (19 часов).  </w:t>
            </w:r>
          </w:p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11: «Рим: от его возникновения до установления господства над Италией» (3 часа).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Древнейший Рим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Завоевание Римом Италии.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Римской республики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04">
              <w:rPr>
                <w:rFonts w:ascii="Times New Roman" w:hAnsi="Times New Roman" w:cs="Times New Roman"/>
              </w:rPr>
              <w:t>Ранние государства Центральной Азии.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12: «Рим – сильнейшая держава Средиземноморья» (3 часа).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 xml:space="preserve">Вторая война Рима с Карфагеном.Завоевательные походы государства Хунну. 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ЯКласс», Интерактивная тетрадь: skysmart.ru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Установление господства Рима во всем Средиземноморье.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 xml:space="preserve">Рабство в Древнем Риме.Общественный строй населения древней Бурятии. 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652C88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162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13: «Гражданские войны в Риме» (5  часа).</w:t>
            </w:r>
          </w:p>
        </w:tc>
        <w:tc>
          <w:tcPr>
            <w:tcW w:w="3118" w:type="dxa"/>
          </w:tcPr>
          <w:p w:rsidR="007F6881" w:rsidRPr="00F93782" w:rsidRDefault="007F6881" w:rsidP="00E162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Земельный закон братьев Гракхов.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Восстание Спартака.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Единовластие Цезаря </w:t>
            </w:r>
            <w:r w:rsidRPr="00F93782">
              <w:rPr>
                <w:rFonts w:ascii="Times New Roman" w:hAnsi="Times New Roman" w:cs="Times New Roman"/>
                <w:i/>
              </w:rPr>
              <w:t>(урок-дискуссия).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империи. </w:t>
            </w:r>
            <w:r w:rsidRPr="002E7A04">
              <w:rPr>
                <w:rFonts w:ascii="Times New Roman" w:hAnsi="Times New Roman" w:cs="Times New Roman"/>
              </w:rPr>
              <w:t>Бурятия в Монгольской империи.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Повторительно-обобщающий урок: «Рим – сильнейшая держава в Средиземном море»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14: «Римская империя в первые века нашей эры» (5 часов).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Соседи Римской империи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Рим при императоре Нероне.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христиане и их учение. </w:t>
            </w:r>
            <w:r w:rsidRPr="002E7A04">
              <w:rPr>
                <w:rFonts w:ascii="Times New Roman" w:hAnsi="Times New Roman" w:cs="Times New Roman"/>
              </w:rPr>
              <w:t xml:space="preserve">Религия древних племен Бурятии. 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 xml:space="preserve">Расцвет империи во </w:t>
            </w:r>
            <w:r w:rsidRPr="002E7A04">
              <w:rPr>
                <w:rFonts w:ascii="Times New Roman" w:hAnsi="Times New Roman" w:cs="Times New Roman"/>
                <w:lang w:val="en-US"/>
              </w:rPr>
              <w:t>II</w:t>
            </w:r>
            <w:r w:rsidRPr="002E7A04">
              <w:rPr>
                <w:rFonts w:ascii="Times New Roman" w:hAnsi="Times New Roman" w:cs="Times New Roman"/>
              </w:rPr>
              <w:t xml:space="preserve"> в. н. э.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62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62D5">
              <w:rPr>
                <w:rFonts w:ascii="Times New Roman" w:hAnsi="Times New Roman" w:cs="Times New Roman"/>
                <w:sz w:val="24"/>
                <w:szCs w:val="24"/>
              </w:rPr>
              <w:t>ЯКласс», Интерактивная тетрадь: skysmart.ru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«Вечный город» и его жители </w:t>
            </w:r>
            <w:r w:rsidRPr="00F93782">
              <w:rPr>
                <w:rFonts w:ascii="Times New Roman" w:hAnsi="Times New Roman" w:cs="Times New Roman"/>
                <w:i/>
              </w:rPr>
              <w:t>(урок-экспедиция).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11307" w:type="dxa"/>
            <w:gridSpan w:val="3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3782">
              <w:rPr>
                <w:rFonts w:ascii="Times New Roman" w:hAnsi="Times New Roman" w:cs="Times New Roman"/>
                <w:b/>
              </w:rPr>
              <w:t>Глава 15: «Разгром Рима германцами и падение Западной Римской империи» (4 часа).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Римская империя при Константине.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Взятие Рима варварами.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1" w:rsidRPr="002E7A04" w:rsidTr="007F6881">
        <w:tc>
          <w:tcPr>
            <w:tcW w:w="611" w:type="dxa"/>
          </w:tcPr>
          <w:p w:rsidR="007F6881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Повторительно-обобщающий урок: «Древний Рим».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F6881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6881">
              <w:rPr>
                <w:rFonts w:ascii="Times New Roman" w:hAnsi="Times New Roman" w:cs="Times New Roman"/>
              </w:rPr>
              <w:t>РЭШ</w:t>
            </w:r>
          </w:p>
        </w:tc>
      </w:tr>
      <w:tr w:rsidR="007F6881" w:rsidRPr="002E7A04" w:rsidTr="007F6881">
        <w:tc>
          <w:tcPr>
            <w:tcW w:w="611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8427" w:type="dxa"/>
          </w:tcPr>
          <w:p w:rsidR="007F6881" w:rsidRPr="002E7A04" w:rsidRDefault="007F6881" w:rsidP="00F9378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Итоговый </w:t>
            </w:r>
            <w:r w:rsidRPr="002E7A04">
              <w:rPr>
                <w:rFonts w:ascii="Times New Roman" w:hAnsi="Times New Roman" w:cs="Times New Roman"/>
                <w:b/>
                <w:i/>
              </w:rPr>
              <w:t xml:space="preserve"> урок: «Историческое и культурное наследие Древнего Мира»</w:t>
            </w:r>
          </w:p>
        </w:tc>
        <w:tc>
          <w:tcPr>
            <w:tcW w:w="2269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A0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18" w:type="dxa"/>
          </w:tcPr>
          <w:p w:rsidR="007F6881" w:rsidRPr="002E7A04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6881" w:rsidRPr="002E7A04" w:rsidTr="007F6881">
        <w:tc>
          <w:tcPr>
            <w:tcW w:w="9038" w:type="dxa"/>
            <w:gridSpan w:val="2"/>
          </w:tcPr>
          <w:p w:rsidR="007F6881" w:rsidRPr="00F93782" w:rsidRDefault="007F6881" w:rsidP="00EC291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9378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9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3782">
              <w:rPr>
                <w:rFonts w:ascii="Times New Roman" w:hAnsi="Times New Roman" w:cs="Times New Roman"/>
                <w:b/>
              </w:rPr>
              <w:t>68 часов</w:t>
            </w:r>
          </w:p>
        </w:tc>
        <w:tc>
          <w:tcPr>
            <w:tcW w:w="3118" w:type="dxa"/>
          </w:tcPr>
          <w:p w:rsidR="007F6881" w:rsidRPr="00F93782" w:rsidRDefault="007F6881" w:rsidP="00EC29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E6803" w:rsidRPr="00BD4A8E" w:rsidRDefault="00AE6803" w:rsidP="00652C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11" w:rsidRDefault="00EC2911" w:rsidP="00EC2911">
      <w:pPr>
        <w:spacing w:after="0" w:line="240" w:lineRule="auto"/>
        <w:ind w:left="708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EC2911">
        <w:rPr>
          <w:rFonts w:ascii="Times New Roman" w:hAnsi="Times New Roman"/>
          <w:b/>
          <w:sz w:val="24"/>
          <w:szCs w:val="28"/>
        </w:rPr>
        <w:t>Учебно-методическое обеспечение:</w:t>
      </w:r>
    </w:p>
    <w:p w:rsidR="00EC2911" w:rsidRPr="00EC2911" w:rsidRDefault="00EC2911" w:rsidP="00EC2911">
      <w:pPr>
        <w:spacing w:after="0" w:line="240" w:lineRule="auto"/>
        <w:ind w:left="708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EC2911" w:rsidRDefault="00EC2911" w:rsidP="00EC29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2911">
        <w:rPr>
          <w:rFonts w:ascii="Times New Roman" w:hAnsi="Times New Roman"/>
          <w:sz w:val="24"/>
          <w:szCs w:val="28"/>
        </w:rPr>
        <w:t xml:space="preserve">Рабочая программа по истории Древнего мира. 5 класс / сост. Е. Н. Сорокина. – 3 издание – М.: ВАКО, 2020 г. </w:t>
      </w:r>
    </w:p>
    <w:p w:rsidR="00EC2911" w:rsidRDefault="00EC2911" w:rsidP="00EC29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2911">
        <w:rPr>
          <w:rFonts w:ascii="Times New Roman" w:hAnsi="Times New Roman"/>
          <w:sz w:val="24"/>
          <w:szCs w:val="28"/>
        </w:rPr>
        <w:t>Всеобщая история. История Древнего мира. 5 класс: учебник для общеобразовательных организаций / Вигасин А. А., Годер Г. И., Свеницкая И. С.; под ред. А. А. Искедерова. – 11 изд. –  М.: Просвещение, 2020 г.</w:t>
      </w:r>
    </w:p>
    <w:p w:rsidR="00EC2911" w:rsidRDefault="00EC2911" w:rsidP="00EC29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Всеобщая история. </w:t>
      </w:r>
      <w:r w:rsidRPr="00EC2911">
        <w:rPr>
          <w:rFonts w:ascii="Times New Roman" w:hAnsi="Times New Roman"/>
          <w:sz w:val="24"/>
          <w:szCs w:val="28"/>
        </w:rPr>
        <w:t>История Древнего мира. Мультимедийное приложение к учебнику А. А. Вигасина, Г. И. Годера, И. С. Свеницкой «Всеобщая история. История Древнего мира». М.: Просвещение, 2020 г. (ФГОС. Инновационная школа).</w:t>
      </w:r>
    </w:p>
    <w:p w:rsidR="00EC2911" w:rsidRPr="00EC2911" w:rsidRDefault="00EC2911" w:rsidP="00EC29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2911">
        <w:rPr>
          <w:rFonts w:ascii="Times New Roman" w:eastAsia="Calibri" w:hAnsi="Times New Roman" w:cs="Times New Roman"/>
          <w:sz w:val="24"/>
          <w:szCs w:val="28"/>
        </w:rPr>
        <w:t>Годер</w:t>
      </w:r>
      <w:r>
        <w:rPr>
          <w:rFonts w:ascii="Times New Roman" w:eastAsia="Calibri" w:hAnsi="Times New Roman" w:cs="Times New Roman"/>
          <w:sz w:val="24"/>
          <w:szCs w:val="28"/>
        </w:rPr>
        <w:t xml:space="preserve"> Г. И. </w:t>
      </w:r>
      <w:r w:rsidRPr="00EC2911">
        <w:rPr>
          <w:rFonts w:ascii="Times New Roman" w:eastAsia="Calibri" w:hAnsi="Times New Roman" w:cs="Times New Roman"/>
          <w:sz w:val="24"/>
          <w:szCs w:val="28"/>
        </w:rPr>
        <w:t xml:space="preserve"> «Рабочая тетрадь по истории древнего мира» часть 1, 2.</w:t>
      </w:r>
      <w:r>
        <w:rPr>
          <w:rFonts w:ascii="Times New Roman" w:hAnsi="Times New Roman" w:cs="Times New Roman"/>
          <w:sz w:val="24"/>
          <w:szCs w:val="28"/>
        </w:rPr>
        <w:t xml:space="preserve"> – М.: Просвещение, 2020</w:t>
      </w:r>
      <w:r w:rsidRPr="00EC291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EC2911" w:rsidRPr="00EC2911" w:rsidRDefault="00EC2911" w:rsidP="00EC29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2911">
        <w:rPr>
          <w:rFonts w:ascii="Times New Roman" w:eastAsia="Calibri" w:hAnsi="Times New Roman" w:cs="Times New Roman"/>
          <w:sz w:val="24"/>
          <w:szCs w:val="28"/>
        </w:rPr>
        <w:t>Годер</w:t>
      </w:r>
      <w:r>
        <w:rPr>
          <w:rFonts w:ascii="Times New Roman" w:eastAsia="Calibri" w:hAnsi="Times New Roman" w:cs="Times New Roman"/>
          <w:sz w:val="24"/>
          <w:szCs w:val="28"/>
        </w:rPr>
        <w:t xml:space="preserve"> Г. И.</w:t>
      </w:r>
      <w:r w:rsidRPr="00EC2911">
        <w:rPr>
          <w:rFonts w:ascii="Times New Roman" w:eastAsia="Calibri" w:hAnsi="Times New Roman" w:cs="Times New Roman"/>
          <w:sz w:val="24"/>
          <w:szCs w:val="28"/>
        </w:rPr>
        <w:t xml:space="preserve"> «Методическое пособие по истории древне</w:t>
      </w:r>
      <w:r>
        <w:rPr>
          <w:rFonts w:ascii="Times New Roman" w:eastAsia="Calibri" w:hAnsi="Times New Roman" w:cs="Times New Roman"/>
          <w:sz w:val="24"/>
          <w:szCs w:val="28"/>
        </w:rPr>
        <w:t>го мира». – М., Просвещение, 2020 г.</w:t>
      </w:r>
    </w:p>
    <w:p w:rsidR="00EC2911" w:rsidRPr="00EC2911" w:rsidRDefault="00EC2911" w:rsidP="00EC29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2911">
        <w:rPr>
          <w:rFonts w:ascii="Times New Roman" w:eastAsia="Calibri" w:hAnsi="Times New Roman" w:cs="Times New Roman"/>
          <w:sz w:val="24"/>
          <w:szCs w:val="28"/>
        </w:rPr>
        <w:t>Волкова К. В.  «Тематическое и поурочное планирование по истории Древнего мира». К учебнику А. А. Вигасина, Г. И. Годера «История дре</w:t>
      </w:r>
      <w:r w:rsidR="0051671E">
        <w:rPr>
          <w:rFonts w:ascii="Times New Roman" w:eastAsia="Calibri" w:hAnsi="Times New Roman" w:cs="Times New Roman"/>
          <w:sz w:val="24"/>
          <w:szCs w:val="28"/>
        </w:rPr>
        <w:t>внего мира». – М., Экзамен, 2019</w:t>
      </w:r>
      <w:r w:rsidRPr="00EC2911">
        <w:rPr>
          <w:rFonts w:ascii="Times New Roman" w:eastAsia="Calibri" w:hAnsi="Times New Roman" w:cs="Times New Roman"/>
          <w:sz w:val="24"/>
          <w:szCs w:val="28"/>
        </w:rPr>
        <w:t xml:space="preserve"> г. </w:t>
      </w:r>
    </w:p>
    <w:p w:rsidR="0051671E" w:rsidRPr="0051671E" w:rsidRDefault="00EC2911" w:rsidP="005167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2911">
        <w:rPr>
          <w:rFonts w:ascii="Times New Roman" w:eastAsia="Calibri" w:hAnsi="Times New Roman" w:cs="Times New Roman"/>
          <w:sz w:val="24"/>
          <w:szCs w:val="28"/>
        </w:rPr>
        <w:t>Михайловский Ф. А.  «История древнего мира». Книга для уч</w:t>
      </w:r>
      <w:r w:rsidR="0051671E">
        <w:rPr>
          <w:rFonts w:ascii="Times New Roman" w:eastAsia="Calibri" w:hAnsi="Times New Roman" w:cs="Times New Roman"/>
          <w:sz w:val="24"/>
          <w:szCs w:val="28"/>
        </w:rPr>
        <w:t>ителя. – М., Русское слово, 2019</w:t>
      </w:r>
      <w:r w:rsidRPr="00EC2911">
        <w:rPr>
          <w:rFonts w:ascii="Times New Roman" w:eastAsia="Calibri" w:hAnsi="Times New Roman" w:cs="Times New Roman"/>
          <w:sz w:val="24"/>
          <w:szCs w:val="28"/>
        </w:rPr>
        <w:t xml:space="preserve"> г. </w:t>
      </w:r>
    </w:p>
    <w:p w:rsidR="0051671E" w:rsidRPr="0051671E" w:rsidRDefault="00EC2911" w:rsidP="005167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1671E">
        <w:rPr>
          <w:rFonts w:ascii="Times New Roman" w:eastAsia="Calibri" w:hAnsi="Times New Roman" w:cs="Times New Roman"/>
          <w:sz w:val="24"/>
          <w:szCs w:val="28"/>
        </w:rPr>
        <w:t>Арсаланова О. В., Соловьев К. А. Универсальные поурочные разработки по истории Древне</w:t>
      </w:r>
      <w:r w:rsidR="0051671E">
        <w:rPr>
          <w:rFonts w:ascii="Times New Roman" w:eastAsia="Calibri" w:hAnsi="Times New Roman" w:cs="Times New Roman"/>
          <w:sz w:val="24"/>
          <w:szCs w:val="28"/>
        </w:rPr>
        <w:t>го мира. 5 класс. М.: ВАКО, 2019</w:t>
      </w:r>
      <w:r w:rsidRPr="0051671E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51671E" w:rsidRPr="0051671E" w:rsidRDefault="00EC2911" w:rsidP="005167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1671E">
        <w:rPr>
          <w:rFonts w:ascii="Times New Roman" w:eastAsia="Calibri" w:hAnsi="Times New Roman" w:cs="Times New Roman"/>
          <w:sz w:val="24"/>
          <w:szCs w:val="28"/>
        </w:rPr>
        <w:t>Контрольно-измерительные материалы, Всеобщая история. История Древнего мира. 5 класс / сос</w:t>
      </w:r>
      <w:r w:rsidR="0051671E" w:rsidRPr="0051671E">
        <w:rPr>
          <w:rFonts w:ascii="Times New Roman" w:eastAsia="Calibri" w:hAnsi="Times New Roman" w:cs="Times New Roman"/>
          <w:sz w:val="24"/>
          <w:szCs w:val="28"/>
        </w:rPr>
        <w:t>т. К. В. Волкова. М.: ВАКО, 2018</w:t>
      </w:r>
      <w:r w:rsidRPr="0051671E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51671E" w:rsidRPr="0051671E" w:rsidRDefault="00EC2911" w:rsidP="005167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1671E">
        <w:rPr>
          <w:rFonts w:ascii="Times New Roman" w:eastAsia="Calibri" w:hAnsi="Times New Roman" w:cs="Times New Roman"/>
          <w:sz w:val="24"/>
          <w:szCs w:val="28"/>
        </w:rPr>
        <w:t>Крючкова Н. Б. Дидактические игры, тесты, загадки по истории древнего мира. Методиче</w:t>
      </w:r>
      <w:r w:rsidR="0051671E">
        <w:rPr>
          <w:rFonts w:ascii="Times New Roman" w:eastAsia="Calibri" w:hAnsi="Times New Roman" w:cs="Times New Roman"/>
          <w:sz w:val="24"/>
          <w:szCs w:val="28"/>
        </w:rPr>
        <w:t>ское пособие. М.: ТЦ Сфера, 2015</w:t>
      </w:r>
      <w:r w:rsidRPr="0051671E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EC2911" w:rsidRPr="0051671E" w:rsidRDefault="00EC2911" w:rsidP="005167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1671E">
        <w:rPr>
          <w:rFonts w:ascii="Times New Roman" w:eastAsia="Calibri" w:hAnsi="Times New Roman" w:cs="Times New Roman"/>
          <w:sz w:val="24"/>
          <w:szCs w:val="28"/>
        </w:rPr>
        <w:t xml:space="preserve">Северина О. А. История Древнего мира. 5 класс. Поурочные планы по учебнику А. А. Вигасина «История Древнего мира». Ч. 1, 2. </w:t>
      </w:r>
      <w:r w:rsidR="0051671E">
        <w:rPr>
          <w:rFonts w:ascii="Times New Roman" w:eastAsia="Calibri" w:hAnsi="Times New Roman" w:cs="Times New Roman"/>
          <w:sz w:val="24"/>
          <w:szCs w:val="28"/>
        </w:rPr>
        <w:t>Волгоград: «Учитель – АСТ», 2017</w:t>
      </w:r>
      <w:r w:rsidRPr="0051671E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EC2911" w:rsidRPr="00EC2911" w:rsidRDefault="00EC2911" w:rsidP="00EC291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EC2911">
        <w:rPr>
          <w:rFonts w:ascii="Times New Roman" w:hAnsi="Times New Roman" w:cs="Times New Roman"/>
          <w:b/>
          <w:i/>
          <w:sz w:val="24"/>
          <w:szCs w:val="28"/>
        </w:rPr>
        <w:t xml:space="preserve">Оборудование: </w:t>
      </w:r>
    </w:p>
    <w:p w:rsidR="00EC2911" w:rsidRPr="00EC2911" w:rsidRDefault="00EC2911" w:rsidP="00EC291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EC2911">
        <w:rPr>
          <w:rFonts w:ascii="Times New Roman" w:hAnsi="Times New Roman" w:cs="Times New Roman"/>
          <w:sz w:val="24"/>
          <w:szCs w:val="28"/>
        </w:rPr>
        <w:t>1. Всеобщая история. Атлас. Древний мир. 5 класс, М., Дизайн. Информация</w:t>
      </w:r>
      <w:r w:rsidR="0051671E">
        <w:rPr>
          <w:rFonts w:ascii="Times New Roman" w:hAnsi="Times New Roman" w:cs="Times New Roman"/>
          <w:sz w:val="24"/>
          <w:szCs w:val="28"/>
        </w:rPr>
        <w:t>. Картография: АТС: Астрель, 202</w:t>
      </w:r>
      <w:r w:rsidRPr="00EC2911">
        <w:rPr>
          <w:rFonts w:ascii="Times New Roman" w:hAnsi="Times New Roman" w:cs="Times New Roman"/>
          <w:sz w:val="24"/>
          <w:szCs w:val="28"/>
        </w:rPr>
        <w:t>0 г.</w:t>
      </w:r>
    </w:p>
    <w:p w:rsidR="00EC2911" w:rsidRPr="00EC2911" w:rsidRDefault="00EC2911" w:rsidP="00EC291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EC2911">
        <w:rPr>
          <w:rFonts w:ascii="Times New Roman" w:hAnsi="Times New Roman" w:cs="Times New Roman"/>
          <w:sz w:val="24"/>
          <w:szCs w:val="28"/>
        </w:rPr>
        <w:t>2. Коровкин Ф. П., Никифоров Д. Н. Альбом по истории культуры Древнего мира.</w:t>
      </w:r>
    </w:p>
    <w:p w:rsidR="00EC2911" w:rsidRPr="00EC2911" w:rsidRDefault="00EC2911" w:rsidP="00EC291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EC2911">
        <w:rPr>
          <w:rFonts w:ascii="Times New Roman" w:hAnsi="Times New Roman" w:cs="Times New Roman"/>
          <w:sz w:val="24"/>
          <w:szCs w:val="28"/>
        </w:rPr>
        <w:t>3. Атлас. Истор</w:t>
      </w:r>
      <w:r w:rsidR="0051671E">
        <w:rPr>
          <w:rFonts w:ascii="Times New Roman" w:hAnsi="Times New Roman" w:cs="Times New Roman"/>
          <w:sz w:val="24"/>
          <w:szCs w:val="28"/>
        </w:rPr>
        <w:t>ия Древнего мира. М.: Дрофа, 201</w:t>
      </w:r>
      <w:r w:rsidRPr="00EC2911">
        <w:rPr>
          <w:rFonts w:ascii="Times New Roman" w:hAnsi="Times New Roman" w:cs="Times New Roman"/>
          <w:sz w:val="24"/>
          <w:szCs w:val="28"/>
        </w:rPr>
        <w:t xml:space="preserve">8 г. </w:t>
      </w:r>
    </w:p>
    <w:p w:rsidR="00EC2911" w:rsidRPr="00EC2911" w:rsidRDefault="00EC2911" w:rsidP="00EC291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EC2911">
        <w:rPr>
          <w:rFonts w:ascii="Times New Roman" w:hAnsi="Times New Roman" w:cs="Times New Roman"/>
          <w:b/>
          <w:i/>
          <w:sz w:val="24"/>
          <w:szCs w:val="28"/>
        </w:rPr>
        <w:t>Электронные пособия:</w:t>
      </w:r>
    </w:p>
    <w:p w:rsidR="00EC2911" w:rsidRPr="00EC2911" w:rsidRDefault="00EC2911" w:rsidP="00EC291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EC2911">
        <w:rPr>
          <w:rFonts w:ascii="Times New Roman" w:hAnsi="Times New Roman" w:cs="Times New Roman"/>
          <w:sz w:val="24"/>
          <w:szCs w:val="28"/>
        </w:rPr>
        <w:t>1. Электронное приложение к учебнику «История Древнего мира» Вигасина А</w:t>
      </w:r>
      <w:r w:rsidR="0051671E">
        <w:rPr>
          <w:rFonts w:ascii="Times New Roman" w:hAnsi="Times New Roman" w:cs="Times New Roman"/>
          <w:sz w:val="24"/>
          <w:szCs w:val="28"/>
        </w:rPr>
        <w:t>. А. и др. М.: Просвещение, 2020</w:t>
      </w:r>
      <w:r w:rsidRPr="00EC291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EC2911" w:rsidRPr="00EC2911" w:rsidRDefault="00EC2911" w:rsidP="00EC291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EC2911">
        <w:rPr>
          <w:rFonts w:ascii="Times New Roman" w:hAnsi="Times New Roman" w:cs="Times New Roman"/>
          <w:sz w:val="24"/>
          <w:szCs w:val="28"/>
        </w:rPr>
        <w:t>2. Уроки по всемирной истории Кирилла и Мефодия. Древний мир. Виртуальн</w:t>
      </w:r>
      <w:r w:rsidR="0051671E">
        <w:rPr>
          <w:rFonts w:ascii="Times New Roman" w:hAnsi="Times New Roman" w:cs="Times New Roman"/>
          <w:sz w:val="24"/>
          <w:szCs w:val="28"/>
        </w:rPr>
        <w:t>ая школа Кирилла и Мефодия, 2020</w:t>
      </w:r>
      <w:r w:rsidRPr="00EC2911">
        <w:rPr>
          <w:rFonts w:ascii="Times New Roman" w:hAnsi="Times New Roman" w:cs="Times New Roman"/>
          <w:sz w:val="24"/>
          <w:szCs w:val="28"/>
        </w:rPr>
        <w:t>.</w:t>
      </w:r>
    </w:p>
    <w:p w:rsidR="00EC2911" w:rsidRPr="00EC2911" w:rsidRDefault="00EC2911" w:rsidP="00EC291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EC2911">
        <w:rPr>
          <w:rFonts w:ascii="Times New Roman" w:hAnsi="Times New Roman" w:cs="Times New Roman"/>
          <w:sz w:val="24"/>
          <w:szCs w:val="28"/>
        </w:rPr>
        <w:t xml:space="preserve">3. Мультимедийный атлас древнего мира / </w:t>
      </w:r>
      <w:r w:rsidRPr="00EC2911">
        <w:rPr>
          <w:rFonts w:ascii="Times New Roman" w:hAnsi="Times New Roman" w:cs="Times New Roman"/>
          <w:sz w:val="24"/>
          <w:szCs w:val="28"/>
          <w:lang w:val="en-US"/>
        </w:rPr>
        <w:t>Maris</w:t>
      </w:r>
      <w:r w:rsidRPr="00EC2911">
        <w:rPr>
          <w:rFonts w:ascii="Times New Roman" w:hAnsi="Times New Roman" w:cs="Times New Roman"/>
          <w:sz w:val="24"/>
          <w:szCs w:val="28"/>
        </w:rPr>
        <w:t xml:space="preserve"> </w:t>
      </w:r>
      <w:r w:rsidRPr="00EC2911">
        <w:rPr>
          <w:rFonts w:ascii="Times New Roman" w:hAnsi="Times New Roman" w:cs="Times New Roman"/>
          <w:sz w:val="24"/>
          <w:szCs w:val="28"/>
          <w:lang w:val="en-US"/>
        </w:rPr>
        <w:t>Multimedia</w:t>
      </w:r>
      <w:r w:rsidR="0051671E">
        <w:rPr>
          <w:rFonts w:ascii="Times New Roman" w:hAnsi="Times New Roman" w:cs="Times New Roman"/>
          <w:sz w:val="24"/>
          <w:szCs w:val="28"/>
        </w:rPr>
        <w:t>. М.: Новый Диск, 2015</w:t>
      </w:r>
      <w:r w:rsidRPr="00EC291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EC2911" w:rsidRPr="00EC2911" w:rsidRDefault="00EC2911" w:rsidP="00EC291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EC2911">
        <w:rPr>
          <w:rFonts w:ascii="Times New Roman" w:hAnsi="Times New Roman" w:cs="Times New Roman"/>
          <w:sz w:val="24"/>
          <w:szCs w:val="28"/>
        </w:rPr>
        <w:t>4. Интерактивный справочник «Всемирная истор</w:t>
      </w:r>
      <w:r w:rsidR="0051671E">
        <w:rPr>
          <w:rFonts w:ascii="Times New Roman" w:hAnsi="Times New Roman" w:cs="Times New Roman"/>
          <w:sz w:val="24"/>
          <w:szCs w:val="28"/>
        </w:rPr>
        <w:t>ия в датах». М.: Новый век, 2017</w:t>
      </w:r>
      <w:r w:rsidRPr="00EC291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EC2911" w:rsidRPr="00EC2911" w:rsidRDefault="00EC2911" w:rsidP="00EC291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EC2911" w:rsidRPr="00EC2911" w:rsidRDefault="00EC2911" w:rsidP="00EC29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</w:p>
    <w:p w:rsidR="00EC2911" w:rsidRPr="00EC2911" w:rsidRDefault="00EC2911" w:rsidP="00EC29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C2911" w:rsidRPr="001F082E" w:rsidRDefault="00EC2911" w:rsidP="00EC2911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11" w:rsidRPr="0075104D" w:rsidRDefault="00EC2911" w:rsidP="00EC2911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11" w:rsidRPr="004B0555" w:rsidRDefault="00EC2911" w:rsidP="00EC29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03" w:rsidRDefault="00AE6803" w:rsidP="00054F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AE6803" w:rsidSect="00652C8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C23B9" w:rsidRDefault="009C23B9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4F" w:rsidRDefault="0011394F" w:rsidP="0067271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i/>
          <w:sz w:val="28"/>
          <w:szCs w:val="28"/>
        </w:rPr>
      </w:pPr>
    </w:p>
    <w:p w:rsidR="00283FF7" w:rsidRDefault="00283FF7" w:rsidP="00D42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3E" w:rsidRDefault="001B0A3E" w:rsidP="001B0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555" w:rsidRDefault="004B0555" w:rsidP="00EC29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082E" w:rsidRDefault="001F082E" w:rsidP="001F08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1F082E" w:rsidRDefault="001F082E" w:rsidP="001F08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1F082E" w:rsidRDefault="001F082E" w:rsidP="00AE68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803" w:rsidRDefault="00AE6803" w:rsidP="00AE68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803" w:rsidRDefault="00AE6803" w:rsidP="00AE68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0555" w:rsidRPr="004B0555" w:rsidRDefault="004B0555" w:rsidP="00AE680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B15" w:rsidRDefault="006A7B15" w:rsidP="00AE680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7B15" w:rsidRPr="0066510E" w:rsidRDefault="006A7B15" w:rsidP="00AE680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36CF" w:rsidRPr="00DD5B37" w:rsidRDefault="000036CF" w:rsidP="00AE6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EF" w:rsidRPr="00DD3FEF" w:rsidRDefault="00DD3FEF" w:rsidP="00AE680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DD3FEF" w:rsidRPr="00DD3FEF" w:rsidRDefault="00DD3FEF" w:rsidP="00DD3F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7F2594" w:rsidRPr="007F2594" w:rsidRDefault="007F2594" w:rsidP="007F25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DE6733" w:rsidRPr="0066510E" w:rsidRDefault="00DE6733" w:rsidP="00DE673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E6733" w:rsidRPr="009C23B9" w:rsidRDefault="00DE6733" w:rsidP="009C2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B9" w:rsidRDefault="009C23B9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3B9" w:rsidRPr="009C23B9" w:rsidRDefault="009C23B9" w:rsidP="009C23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C23B9" w:rsidRPr="009C23B9" w:rsidSect="009C23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98" w:rsidRDefault="00852F98" w:rsidP="00AE6803">
      <w:pPr>
        <w:spacing w:after="0" w:line="240" w:lineRule="auto"/>
      </w:pPr>
      <w:r>
        <w:separator/>
      </w:r>
    </w:p>
  </w:endnote>
  <w:endnote w:type="continuationSeparator" w:id="0">
    <w:p w:rsidR="00852F98" w:rsidRDefault="00852F98" w:rsidP="00AE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408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150" w:rsidRPr="00AE6803" w:rsidRDefault="005E7DE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68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6150" w:rsidRPr="00AE68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68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F2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68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150" w:rsidRDefault="00A361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98" w:rsidRDefault="00852F98" w:rsidP="00AE6803">
      <w:pPr>
        <w:spacing w:after="0" w:line="240" w:lineRule="auto"/>
      </w:pPr>
      <w:r>
        <w:separator/>
      </w:r>
    </w:p>
  </w:footnote>
  <w:footnote w:type="continuationSeparator" w:id="0">
    <w:p w:rsidR="00852F98" w:rsidRDefault="00852F98" w:rsidP="00AE6803">
      <w:pPr>
        <w:spacing w:after="0" w:line="240" w:lineRule="auto"/>
      </w:pPr>
      <w:r>
        <w:continuationSeparator/>
      </w:r>
    </w:p>
  </w:footnote>
  <w:footnote w:id="1">
    <w:p w:rsidR="00F66C55" w:rsidRPr="007F6881" w:rsidRDefault="00F66C55" w:rsidP="007F6881">
      <w:pPr>
        <w:pStyle w:val="footnote"/>
        <w:ind w:left="0" w:firstLine="0"/>
        <w:rPr>
          <w:rFonts w:asciiTheme="minorHAnsi" w:hAnsiTheme="minorHAnsi" w:cs="SchoolBookSanPin Cyr"/>
        </w:rPr>
      </w:pPr>
    </w:p>
    <w:p w:rsidR="00F66C55" w:rsidRDefault="00F66C55" w:rsidP="00F66C55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663"/>
    <w:multiLevelType w:val="hybridMultilevel"/>
    <w:tmpl w:val="2FCE7B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1A49B2"/>
    <w:multiLevelType w:val="hybridMultilevel"/>
    <w:tmpl w:val="D2800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F6408B"/>
    <w:multiLevelType w:val="hybridMultilevel"/>
    <w:tmpl w:val="C78CF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BA2DC7"/>
    <w:multiLevelType w:val="hybridMultilevel"/>
    <w:tmpl w:val="19A66124"/>
    <w:lvl w:ilvl="0" w:tplc="8DB607F8">
      <w:start w:val="1"/>
      <w:numFmt w:val="decimal"/>
      <w:lvlText w:val="%1."/>
      <w:lvlJc w:val="left"/>
      <w:pPr>
        <w:tabs>
          <w:tab w:val="num" w:pos="1752"/>
        </w:tabs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C16DB0"/>
    <w:multiLevelType w:val="hybridMultilevel"/>
    <w:tmpl w:val="9C469F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2E2789D"/>
    <w:multiLevelType w:val="hybridMultilevel"/>
    <w:tmpl w:val="D6A40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B10189"/>
    <w:multiLevelType w:val="hybridMultilevel"/>
    <w:tmpl w:val="076AA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AD18F6"/>
    <w:multiLevelType w:val="hybridMultilevel"/>
    <w:tmpl w:val="96A26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F123D4"/>
    <w:multiLevelType w:val="hybridMultilevel"/>
    <w:tmpl w:val="73CCF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1B7371"/>
    <w:multiLevelType w:val="hybridMultilevel"/>
    <w:tmpl w:val="0E3EA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7E27F3"/>
    <w:multiLevelType w:val="hybridMultilevel"/>
    <w:tmpl w:val="A37C7C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4A3A2E"/>
    <w:multiLevelType w:val="hybridMultilevel"/>
    <w:tmpl w:val="77B490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C1B6EBA"/>
    <w:multiLevelType w:val="hybridMultilevel"/>
    <w:tmpl w:val="2D905A8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57D26E8D"/>
    <w:multiLevelType w:val="hybridMultilevel"/>
    <w:tmpl w:val="A4420E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2E10C2F"/>
    <w:multiLevelType w:val="hybridMultilevel"/>
    <w:tmpl w:val="45122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76E3707"/>
    <w:multiLevelType w:val="hybridMultilevel"/>
    <w:tmpl w:val="91AA9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7DF2748"/>
    <w:multiLevelType w:val="hybridMultilevel"/>
    <w:tmpl w:val="6F5CB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4E719E5"/>
    <w:multiLevelType w:val="hybridMultilevel"/>
    <w:tmpl w:val="3C2CD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70B3751"/>
    <w:multiLevelType w:val="hybridMultilevel"/>
    <w:tmpl w:val="A52C12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7CB87964"/>
    <w:multiLevelType w:val="multilevel"/>
    <w:tmpl w:val="3A22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5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4"/>
  </w:num>
  <w:num w:numId="11">
    <w:abstractNumId w:val="9"/>
  </w:num>
  <w:num w:numId="12">
    <w:abstractNumId w:val="7"/>
  </w:num>
  <w:num w:numId="13">
    <w:abstractNumId w:val="18"/>
  </w:num>
  <w:num w:numId="14">
    <w:abstractNumId w:val="13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049D1"/>
    <w:rsid w:val="000036CF"/>
    <w:rsid w:val="00023373"/>
    <w:rsid w:val="00054F61"/>
    <w:rsid w:val="00055E7A"/>
    <w:rsid w:val="0009316B"/>
    <w:rsid w:val="00093852"/>
    <w:rsid w:val="000C23BA"/>
    <w:rsid w:val="000F3F0A"/>
    <w:rsid w:val="0011394F"/>
    <w:rsid w:val="00120A0A"/>
    <w:rsid w:val="0015009F"/>
    <w:rsid w:val="00155B4A"/>
    <w:rsid w:val="00195B4F"/>
    <w:rsid w:val="001B0A3E"/>
    <w:rsid w:val="001C366B"/>
    <w:rsid w:val="001F082E"/>
    <w:rsid w:val="00237DC6"/>
    <w:rsid w:val="00283FF7"/>
    <w:rsid w:val="002D69D3"/>
    <w:rsid w:val="002E7A04"/>
    <w:rsid w:val="00310963"/>
    <w:rsid w:val="0033070A"/>
    <w:rsid w:val="0036582D"/>
    <w:rsid w:val="003729B8"/>
    <w:rsid w:val="003F2C4C"/>
    <w:rsid w:val="004B0555"/>
    <w:rsid w:val="004F4A9B"/>
    <w:rsid w:val="0051671E"/>
    <w:rsid w:val="005D78ED"/>
    <w:rsid w:val="005E7DEB"/>
    <w:rsid w:val="0062111F"/>
    <w:rsid w:val="006342F9"/>
    <w:rsid w:val="00652C88"/>
    <w:rsid w:val="00661DF2"/>
    <w:rsid w:val="0067271D"/>
    <w:rsid w:val="006A7B15"/>
    <w:rsid w:val="006B7D50"/>
    <w:rsid w:val="006D65E4"/>
    <w:rsid w:val="007140AE"/>
    <w:rsid w:val="0075104D"/>
    <w:rsid w:val="00752B17"/>
    <w:rsid w:val="0075429D"/>
    <w:rsid w:val="007712FE"/>
    <w:rsid w:val="007A5F21"/>
    <w:rsid w:val="007B4654"/>
    <w:rsid w:val="007F2594"/>
    <w:rsid w:val="007F6881"/>
    <w:rsid w:val="008304FE"/>
    <w:rsid w:val="00852F98"/>
    <w:rsid w:val="00860E91"/>
    <w:rsid w:val="008D7B4B"/>
    <w:rsid w:val="008E3C0A"/>
    <w:rsid w:val="008F26EF"/>
    <w:rsid w:val="009047DF"/>
    <w:rsid w:val="00921323"/>
    <w:rsid w:val="009472DC"/>
    <w:rsid w:val="0097302E"/>
    <w:rsid w:val="009968A2"/>
    <w:rsid w:val="009A4989"/>
    <w:rsid w:val="009C23B9"/>
    <w:rsid w:val="009D1F51"/>
    <w:rsid w:val="00A36150"/>
    <w:rsid w:val="00A51D07"/>
    <w:rsid w:val="00A55836"/>
    <w:rsid w:val="00A909FA"/>
    <w:rsid w:val="00AA680D"/>
    <w:rsid w:val="00AA6C2F"/>
    <w:rsid w:val="00AE6803"/>
    <w:rsid w:val="00B3197A"/>
    <w:rsid w:val="00B4306D"/>
    <w:rsid w:val="00B7068C"/>
    <w:rsid w:val="00BD4A8E"/>
    <w:rsid w:val="00BE3B5E"/>
    <w:rsid w:val="00BE4412"/>
    <w:rsid w:val="00C01F24"/>
    <w:rsid w:val="00C45FB3"/>
    <w:rsid w:val="00C50FF4"/>
    <w:rsid w:val="00C65621"/>
    <w:rsid w:val="00D07D25"/>
    <w:rsid w:val="00D319CF"/>
    <w:rsid w:val="00D42B80"/>
    <w:rsid w:val="00D84ED8"/>
    <w:rsid w:val="00DA7742"/>
    <w:rsid w:val="00DB71F6"/>
    <w:rsid w:val="00DC5405"/>
    <w:rsid w:val="00DD3FEF"/>
    <w:rsid w:val="00DE5609"/>
    <w:rsid w:val="00DE632D"/>
    <w:rsid w:val="00DE6733"/>
    <w:rsid w:val="00E049D1"/>
    <w:rsid w:val="00E162D5"/>
    <w:rsid w:val="00E360B9"/>
    <w:rsid w:val="00E47816"/>
    <w:rsid w:val="00EB47A8"/>
    <w:rsid w:val="00EC2911"/>
    <w:rsid w:val="00EC5DDD"/>
    <w:rsid w:val="00F31513"/>
    <w:rsid w:val="00F66C55"/>
    <w:rsid w:val="00F9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1E"/>
  </w:style>
  <w:style w:type="paragraph" w:styleId="1">
    <w:name w:val="heading 1"/>
    <w:basedOn w:val="a"/>
    <w:next w:val="a"/>
    <w:link w:val="10"/>
    <w:uiPriority w:val="9"/>
    <w:qFormat/>
    <w:rsid w:val="00F66C5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6C5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6C5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42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вый"/>
    <w:basedOn w:val="a"/>
    <w:rsid w:val="001F08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E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803"/>
  </w:style>
  <w:style w:type="paragraph" w:styleId="a9">
    <w:name w:val="footer"/>
    <w:basedOn w:val="a"/>
    <w:link w:val="aa"/>
    <w:uiPriority w:val="99"/>
    <w:unhideWhenUsed/>
    <w:rsid w:val="00AE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803"/>
  </w:style>
  <w:style w:type="paragraph" w:styleId="ab">
    <w:name w:val="No Spacing"/>
    <w:uiPriority w:val="1"/>
    <w:qFormat/>
    <w:rsid w:val="0009385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54F61"/>
    <w:rPr>
      <w:color w:val="0000FF"/>
      <w:u w:val="single"/>
    </w:rPr>
  </w:style>
  <w:style w:type="character" w:customStyle="1" w:styleId="revlinks-hidden">
    <w:name w:val="rev_links-hidden"/>
    <w:basedOn w:val="a0"/>
    <w:rsid w:val="00054F61"/>
  </w:style>
  <w:style w:type="paragraph" w:customStyle="1" w:styleId="ConsPlusNormal">
    <w:name w:val="ConsPlusNormal"/>
    <w:rsid w:val="00054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C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C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C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F66C55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F66C55"/>
    <w:pPr>
      <w:widowControl w:val="0"/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F66C55"/>
    <w:pPr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position w:val="6"/>
      <w:lang w:eastAsia="ru-RU"/>
    </w:rPr>
  </w:style>
  <w:style w:type="paragraph" w:customStyle="1" w:styleId="footnote">
    <w:name w:val="footnote"/>
    <w:basedOn w:val="body"/>
    <w:uiPriority w:val="99"/>
    <w:rsid w:val="00F66C55"/>
    <w:pPr>
      <w:spacing w:line="200" w:lineRule="atLeast"/>
      <w:ind w:left="227" w:hanging="227"/>
    </w:pPr>
    <w:rPr>
      <w:sz w:val="18"/>
      <w:szCs w:val="18"/>
    </w:rPr>
  </w:style>
  <w:style w:type="character" w:customStyle="1" w:styleId="footnote-num">
    <w:name w:val="footnote-num"/>
    <w:uiPriority w:val="99"/>
    <w:rsid w:val="00F66C55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F66C55"/>
    <w:rPr>
      <w:b/>
      <w:i/>
    </w:rPr>
  </w:style>
  <w:style w:type="character" w:customStyle="1" w:styleId="Italic">
    <w:name w:val="Italic"/>
    <w:uiPriority w:val="99"/>
    <w:rsid w:val="00F66C55"/>
    <w:rPr>
      <w:i/>
    </w:rPr>
  </w:style>
  <w:style w:type="paragraph" w:styleId="ad">
    <w:name w:val="Balloon Text"/>
    <w:basedOn w:val="a"/>
    <w:link w:val="ae"/>
    <w:uiPriority w:val="99"/>
    <w:semiHidden/>
    <w:unhideWhenUsed/>
    <w:rsid w:val="0065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6FD0-D1D7-482B-8722-36AEEB22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29-2</cp:lastModifiedBy>
  <cp:revision>2</cp:revision>
  <cp:lastPrinted>2022-08-29T04:21:00Z</cp:lastPrinted>
  <dcterms:created xsi:type="dcterms:W3CDTF">2022-08-29T04:33:00Z</dcterms:created>
  <dcterms:modified xsi:type="dcterms:W3CDTF">2022-08-29T04:33:00Z</dcterms:modified>
</cp:coreProperties>
</file>